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6A7106" w14:textId="04A51D46" w:rsidR="00296913" w:rsidRDefault="00296913" w:rsidP="002F17D7">
      <w:pPr>
        <w:rPr>
          <w:rFonts w:ascii="Century Gothic" w:hAnsi="Century Gothic" w:cs="Arial"/>
          <w:b/>
          <w:bCs/>
          <w:color w:val="2F5496" w:themeColor="accent1" w:themeShade="BF"/>
          <w:sz w:val="18"/>
          <w:szCs w:val="18"/>
          <w:bdr w:val="none" w:sz="0" w:space="0" w:color="auto" w:frame="1"/>
        </w:rPr>
      </w:pPr>
    </w:p>
    <w:p w14:paraId="573BB95A" w14:textId="77777777" w:rsidR="00296913" w:rsidRDefault="00296913" w:rsidP="002F17D7">
      <w:pPr>
        <w:rPr>
          <w:rFonts w:ascii="Century Gothic" w:hAnsi="Century Gothic" w:cs="Arial"/>
          <w:b/>
          <w:bCs/>
          <w:color w:val="2F5496" w:themeColor="accent1" w:themeShade="BF"/>
          <w:sz w:val="18"/>
          <w:szCs w:val="18"/>
          <w:bdr w:val="none" w:sz="0" w:space="0" w:color="auto" w:frame="1"/>
        </w:rPr>
      </w:pPr>
    </w:p>
    <w:p w14:paraId="657A462B" w14:textId="2F325A8C" w:rsidR="002F17D7" w:rsidRPr="00B3009D" w:rsidRDefault="002F17D7" w:rsidP="00296913">
      <w:pPr>
        <w:jc w:val="both"/>
        <w:rPr>
          <w:rFonts w:ascii="Century Gothic" w:eastAsia="Times New Roman" w:hAnsi="Century Gothic" w:cs="Arial"/>
          <w:color w:val="000000" w:themeColor="text1"/>
          <w:sz w:val="19"/>
          <w:szCs w:val="19"/>
        </w:rPr>
      </w:pPr>
      <w:r w:rsidRPr="00B3009D">
        <w:rPr>
          <w:rFonts w:ascii="Century Gothic" w:hAnsi="Century Gothic" w:cs="Arial"/>
          <w:b/>
          <w:bCs/>
          <w:color w:val="2A5771"/>
          <w:sz w:val="19"/>
          <w:szCs w:val="19"/>
          <w:bdr w:val="none" w:sz="0" w:space="0" w:color="auto" w:frame="1"/>
        </w:rPr>
        <w:t>The</w:t>
      </w:r>
      <w:r w:rsidR="00C77A2F" w:rsidRPr="00B3009D">
        <w:rPr>
          <w:rFonts w:ascii="Century Gothic" w:hAnsi="Century Gothic" w:cs="Arial"/>
          <w:b/>
          <w:bCs/>
          <w:color w:val="2A5771"/>
          <w:sz w:val="19"/>
          <w:szCs w:val="19"/>
          <w:bdr w:val="none" w:sz="0" w:space="0" w:color="auto" w:frame="1"/>
        </w:rPr>
        <w:t xml:space="preserve"> School of Communication</w:t>
      </w:r>
      <w:r w:rsidRPr="00B3009D">
        <w:rPr>
          <w:rFonts w:ascii="Century Gothic" w:hAnsi="Century Gothic" w:cs="Arial"/>
          <w:b/>
          <w:bCs/>
          <w:color w:val="2A5771"/>
          <w:sz w:val="19"/>
          <w:szCs w:val="19"/>
          <w:bdr w:val="none" w:sz="0" w:space="0" w:color="auto" w:frame="1"/>
        </w:rPr>
        <w:t xml:space="preserve"> Faculty Research </w:t>
      </w:r>
      <w:r w:rsidR="009D766E">
        <w:rPr>
          <w:rFonts w:ascii="Century Gothic" w:hAnsi="Century Gothic" w:cs="Arial"/>
          <w:b/>
          <w:bCs/>
          <w:color w:val="2A5771"/>
          <w:sz w:val="19"/>
          <w:szCs w:val="19"/>
          <w:bdr w:val="none" w:sz="0" w:space="0" w:color="auto" w:frame="1"/>
        </w:rPr>
        <w:t>M</w:t>
      </w:r>
      <w:r w:rsidRPr="00B3009D">
        <w:rPr>
          <w:rFonts w:ascii="Century Gothic" w:hAnsi="Century Gothic" w:cs="Arial"/>
          <w:b/>
          <w:bCs/>
          <w:color w:val="2A5771"/>
          <w:sz w:val="19"/>
          <w:szCs w:val="19"/>
          <w:bdr w:val="none" w:sz="0" w:space="0" w:color="auto" w:frame="1"/>
        </w:rPr>
        <w:t>icro-</w:t>
      </w:r>
      <w:r w:rsidR="009D766E">
        <w:rPr>
          <w:rFonts w:ascii="Century Gothic" w:hAnsi="Century Gothic" w:cs="Arial"/>
          <w:b/>
          <w:bCs/>
          <w:color w:val="2A5771"/>
          <w:sz w:val="19"/>
          <w:szCs w:val="19"/>
          <w:bdr w:val="none" w:sz="0" w:space="0" w:color="auto" w:frame="1"/>
        </w:rPr>
        <w:t>G</w:t>
      </w:r>
      <w:r w:rsidRPr="00B3009D">
        <w:rPr>
          <w:rFonts w:ascii="Century Gothic" w:hAnsi="Century Gothic" w:cs="Arial"/>
          <w:b/>
          <w:bCs/>
          <w:color w:val="2A5771"/>
          <w:sz w:val="19"/>
          <w:szCs w:val="19"/>
          <w:bdr w:val="none" w:sz="0" w:space="0" w:color="auto" w:frame="1"/>
        </w:rPr>
        <w:t xml:space="preserve">rant </w:t>
      </w:r>
      <w:r w:rsidR="007957A5" w:rsidRPr="00B3009D">
        <w:rPr>
          <w:rFonts w:ascii="Century Gothic" w:hAnsi="Century Gothic" w:cs="Arial"/>
          <w:b/>
          <w:bCs/>
          <w:color w:val="2A5771"/>
          <w:sz w:val="19"/>
          <w:szCs w:val="19"/>
          <w:bdr w:val="none" w:sz="0" w:space="0" w:color="auto" w:frame="1"/>
        </w:rPr>
        <w:t>P</w:t>
      </w:r>
      <w:r w:rsidRPr="00B3009D">
        <w:rPr>
          <w:rFonts w:ascii="Century Gothic" w:hAnsi="Century Gothic" w:cs="Arial"/>
          <w:b/>
          <w:bCs/>
          <w:color w:val="2A5771"/>
          <w:sz w:val="19"/>
          <w:szCs w:val="19"/>
          <w:bdr w:val="none" w:sz="0" w:space="0" w:color="auto" w:frame="1"/>
        </w:rPr>
        <w:t>rogram</w:t>
      </w:r>
      <w:r w:rsidRPr="00B3009D">
        <w:rPr>
          <w:rFonts w:ascii="Century Gothic" w:hAnsi="Century Gothic" w:cs="Arial"/>
          <w:bCs/>
          <w:color w:val="1F3864" w:themeColor="accent1" w:themeShade="80"/>
          <w:sz w:val="19"/>
          <w:szCs w:val="19"/>
          <w:bdr w:val="none" w:sz="0" w:space="0" w:color="auto" w:frame="1"/>
        </w:rPr>
        <w:t xml:space="preserve"> </w:t>
      </w:r>
      <w:r w:rsidRPr="00B3009D">
        <w:rPr>
          <w:rFonts w:ascii="Century Gothic" w:eastAsia="Times New Roman" w:hAnsi="Century Gothic" w:cs="Arial"/>
          <w:color w:val="000000" w:themeColor="text1"/>
          <w:sz w:val="19"/>
          <w:szCs w:val="19"/>
          <w:shd w:val="clear" w:color="auto" w:fill="FFFFFF"/>
        </w:rPr>
        <w:t>offer</w:t>
      </w:r>
      <w:r w:rsidR="007957A5" w:rsidRPr="00B3009D">
        <w:rPr>
          <w:rFonts w:ascii="Century Gothic" w:eastAsia="Times New Roman" w:hAnsi="Century Gothic" w:cs="Arial"/>
          <w:color w:val="000000" w:themeColor="text1"/>
          <w:sz w:val="19"/>
          <w:szCs w:val="19"/>
          <w:shd w:val="clear" w:color="auto" w:fill="FFFFFF"/>
        </w:rPr>
        <w:t xml:space="preserve">s </w:t>
      </w:r>
      <w:r w:rsidRPr="00B3009D">
        <w:rPr>
          <w:rFonts w:ascii="Century Gothic" w:eastAsia="Times New Roman" w:hAnsi="Century Gothic" w:cs="Arial"/>
          <w:color w:val="000000" w:themeColor="text1"/>
          <w:sz w:val="19"/>
          <w:szCs w:val="19"/>
          <w:shd w:val="clear" w:color="auto" w:fill="FFFFFF"/>
        </w:rPr>
        <w:t xml:space="preserve">grants for materials and supplies to </w:t>
      </w:r>
      <w:r w:rsidR="00C77A2F" w:rsidRPr="00776B3D">
        <w:rPr>
          <w:rFonts w:ascii="Century Gothic" w:eastAsia="Times New Roman" w:hAnsi="Century Gothic" w:cs="Arial"/>
          <w:b/>
          <w:color w:val="A86E11"/>
          <w:sz w:val="19"/>
          <w:szCs w:val="19"/>
          <w:shd w:val="clear" w:color="auto" w:fill="FFFFFF"/>
        </w:rPr>
        <w:t>tenured, research and professor</w:t>
      </w:r>
      <w:r w:rsidR="00776B3D" w:rsidRPr="00776B3D">
        <w:rPr>
          <w:rFonts w:ascii="Century Gothic" w:eastAsia="Times New Roman" w:hAnsi="Century Gothic" w:cs="Arial"/>
          <w:b/>
          <w:color w:val="A86E11"/>
          <w:sz w:val="19"/>
          <w:szCs w:val="19"/>
          <w:shd w:val="clear" w:color="auto" w:fill="FFFFFF"/>
        </w:rPr>
        <w:t>-</w:t>
      </w:r>
      <w:r w:rsidR="00C77A2F" w:rsidRPr="00776B3D">
        <w:rPr>
          <w:rFonts w:ascii="Century Gothic" w:eastAsia="Times New Roman" w:hAnsi="Century Gothic" w:cs="Arial"/>
          <w:b/>
          <w:color w:val="A86E11"/>
          <w:sz w:val="19"/>
          <w:szCs w:val="19"/>
          <w:shd w:val="clear" w:color="auto" w:fill="FFFFFF"/>
        </w:rPr>
        <w:t>in</w:t>
      </w:r>
      <w:r w:rsidR="00776B3D" w:rsidRPr="00776B3D">
        <w:rPr>
          <w:rFonts w:ascii="Century Gothic" w:eastAsia="Times New Roman" w:hAnsi="Century Gothic" w:cs="Arial"/>
          <w:b/>
          <w:color w:val="A86E11"/>
          <w:sz w:val="19"/>
          <w:szCs w:val="19"/>
          <w:shd w:val="clear" w:color="auto" w:fill="FFFFFF"/>
        </w:rPr>
        <w:t>-</w:t>
      </w:r>
      <w:r w:rsidR="00C77A2F" w:rsidRPr="00776B3D">
        <w:rPr>
          <w:rFonts w:ascii="Century Gothic" w:eastAsia="Times New Roman" w:hAnsi="Century Gothic" w:cs="Arial"/>
          <w:b/>
          <w:color w:val="A86E11"/>
          <w:sz w:val="19"/>
          <w:szCs w:val="19"/>
          <w:shd w:val="clear" w:color="auto" w:fill="FFFFFF"/>
        </w:rPr>
        <w:t xml:space="preserve">practice </w:t>
      </w:r>
      <w:r w:rsidRPr="00776B3D">
        <w:rPr>
          <w:rFonts w:ascii="Century Gothic" w:eastAsia="Times New Roman" w:hAnsi="Century Gothic" w:cs="Arial"/>
          <w:b/>
          <w:color w:val="A86E11"/>
          <w:sz w:val="19"/>
          <w:szCs w:val="19"/>
          <w:shd w:val="clear" w:color="auto" w:fill="FFFFFF"/>
        </w:rPr>
        <w:t>faculty</w:t>
      </w:r>
      <w:r w:rsidR="00C77A2F" w:rsidRPr="00776B3D">
        <w:rPr>
          <w:rFonts w:ascii="Century Gothic" w:eastAsia="Times New Roman" w:hAnsi="Century Gothic" w:cs="Arial"/>
          <w:b/>
          <w:color w:val="A86E11"/>
          <w:sz w:val="19"/>
          <w:szCs w:val="19"/>
          <w:shd w:val="clear" w:color="auto" w:fill="FFFFFF"/>
        </w:rPr>
        <w:t xml:space="preserve"> at the associate rank and above</w:t>
      </w:r>
      <w:r w:rsidR="00C77A2F" w:rsidRPr="00776B3D">
        <w:rPr>
          <w:rFonts w:ascii="Century Gothic" w:eastAsia="Times New Roman" w:hAnsi="Century Gothic" w:cs="Arial"/>
          <w:color w:val="000000" w:themeColor="text1"/>
          <w:sz w:val="19"/>
          <w:szCs w:val="19"/>
          <w:shd w:val="clear" w:color="auto" w:fill="FFFFFF"/>
        </w:rPr>
        <w:t>,</w:t>
      </w:r>
      <w:r w:rsidRPr="00776B3D">
        <w:rPr>
          <w:rFonts w:ascii="Century Gothic" w:eastAsia="Times New Roman" w:hAnsi="Century Gothic" w:cs="Arial"/>
          <w:color w:val="000000" w:themeColor="text1"/>
          <w:sz w:val="19"/>
          <w:szCs w:val="19"/>
          <w:shd w:val="clear" w:color="auto" w:fill="FFFFFF"/>
        </w:rPr>
        <w:t xml:space="preserve"> </w:t>
      </w:r>
      <w:r w:rsidRPr="00B3009D">
        <w:rPr>
          <w:rFonts w:ascii="Century Gothic" w:eastAsia="Times New Roman" w:hAnsi="Century Gothic" w:cs="Arial"/>
          <w:color w:val="000000" w:themeColor="text1"/>
          <w:sz w:val="19"/>
          <w:szCs w:val="19"/>
          <w:shd w:val="clear" w:color="auto" w:fill="FFFFFF"/>
        </w:rPr>
        <w:t>in any field of study. </w:t>
      </w:r>
    </w:p>
    <w:p w14:paraId="7051DAB1" w14:textId="4154849F" w:rsidR="00F304E9" w:rsidRPr="00B3009D" w:rsidRDefault="002F17D7" w:rsidP="00296913">
      <w:pPr>
        <w:pStyle w:val="font8"/>
        <w:spacing w:before="0" w:beforeAutospacing="0" w:after="0" w:afterAutospacing="0"/>
        <w:jc w:val="both"/>
        <w:textAlignment w:val="baseline"/>
        <w:rPr>
          <w:rFonts w:ascii="Century Gothic" w:hAnsi="Century Gothic" w:cs="Arial"/>
          <w:bCs/>
          <w:color w:val="000000" w:themeColor="text1"/>
          <w:sz w:val="19"/>
          <w:szCs w:val="19"/>
          <w:bdr w:val="none" w:sz="0" w:space="0" w:color="auto" w:frame="1"/>
        </w:rPr>
      </w:pPr>
      <w:r w:rsidRPr="00B3009D">
        <w:rPr>
          <w:rFonts w:ascii="Century Gothic" w:hAnsi="Century Gothic" w:cs="Arial"/>
          <w:bCs/>
          <w:color w:val="000000" w:themeColor="text1"/>
          <w:sz w:val="19"/>
          <w:szCs w:val="19"/>
          <w:bdr w:val="none" w:sz="0" w:space="0" w:color="auto" w:frame="1"/>
        </w:rPr>
        <w:t xml:space="preserve"> </w:t>
      </w:r>
    </w:p>
    <w:p w14:paraId="0826C276" w14:textId="0A72CC70" w:rsidR="00D020E3" w:rsidRPr="00B3009D" w:rsidRDefault="002F17D7" w:rsidP="00296913">
      <w:pPr>
        <w:jc w:val="both"/>
        <w:rPr>
          <w:rFonts w:ascii="Century Gothic" w:eastAsia="Times New Roman" w:hAnsi="Century Gothic" w:cs="Arial"/>
          <w:sz w:val="19"/>
          <w:szCs w:val="19"/>
        </w:rPr>
      </w:pPr>
      <w:r w:rsidRPr="00B3009D">
        <w:rPr>
          <w:rFonts w:ascii="Century Gothic" w:hAnsi="Century Gothic" w:cs="Arial"/>
          <w:b/>
          <w:bCs/>
          <w:color w:val="2A5771"/>
          <w:sz w:val="19"/>
          <w:szCs w:val="19"/>
          <w:bdr w:val="none" w:sz="0" w:space="0" w:color="auto" w:frame="1"/>
        </w:rPr>
        <w:t>Deadline:</w:t>
      </w:r>
      <w:r w:rsidRPr="00B3009D">
        <w:rPr>
          <w:rFonts w:ascii="Century Gothic" w:hAnsi="Century Gothic" w:cs="Arial"/>
          <w:b/>
          <w:bCs/>
          <w:color w:val="2F5496" w:themeColor="accent1" w:themeShade="BF"/>
          <w:sz w:val="19"/>
          <w:szCs w:val="19"/>
          <w:bdr w:val="none" w:sz="0" w:space="0" w:color="auto" w:frame="1"/>
        </w:rPr>
        <w:t xml:space="preserve"> </w:t>
      </w:r>
      <w:r w:rsidR="00173041" w:rsidRPr="00B3009D">
        <w:rPr>
          <w:rFonts w:ascii="Century Gothic" w:eastAsia="Times New Roman" w:hAnsi="Century Gothic" w:cs="Arial"/>
          <w:color w:val="000000" w:themeColor="text1"/>
          <w:sz w:val="19"/>
          <w:szCs w:val="19"/>
        </w:rPr>
        <w:t>Rolling</w:t>
      </w:r>
      <w:r w:rsidR="005F5222" w:rsidRPr="00B3009D">
        <w:rPr>
          <w:rFonts w:ascii="Century Gothic" w:eastAsia="Times New Roman" w:hAnsi="Century Gothic" w:cs="Arial"/>
          <w:color w:val="000000" w:themeColor="text1"/>
          <w:sz w:val="19"/>
          <w:szCs w:val="19"/>
        </w:rPr>
        <w:t xml:space="preserve"> during the academic year (August – May)</w:t>
      </w:r>
      <w:r w:rsidR="00173041" w:rsidRPr="00B3009D">
        <w:rPr>
          <w:rFonts w:ascii="Century Gothic" w:eastAsia="Times New Roman" w:hAnsi="Century Gothic" w:cs="Arial"/>
          <w:color w:val="000000" w:themeColor="text1"/>
          <w:sz w:val="19"/>
          <w:szCs w:val="19"/>
        </w:rPr>
        <w:t xml:space="preserve">. The </w:t>
      </w:r>
      <w:r w:rsidR="00D0481C" w:rsidRPr="00B3009D">
        <w:rPr>
          <w:rFonts w:ascii="Century Gothic" w:eastAsia="Times New Roman" w:hAnsi="Century Gothic" w:cs="Arial"/>
          <w:color w:val="000000"/>
          <w:sz w:val="19"/>
          <w:szCs w:val="19"/>
        </w:rPr>
        <w:t>SoC Research &amp; Creative Support and Services </w:t>
      </w:r>
      <w:r w:rsidR="00173041" w:rsidRPr="00B3009D">
        <w:rPr>
          <w:rFonts w:ascii="Century Gothic" w:eastAsia="Times New Roman" w:hAnsi="Century Gothic" w:cs="Arial"/>
          <w:color w:val="000000" w:themeColor="text1"/>
          <w:sz w:val="19"/>
          <w:szCs w:val="19"/>
        </w:rPr>
        <w:t xml:space="preserve">committee will review </w:t>
      </w:r>
      <w:r w:rsidR="00C77A2F" w:rsidRPr="00B3009D">
        <w:rPr>
          <w:rFonts w:ascii="Century Gothic" w:eastAsia="Times New Roman" w:hAnsi="Century Gothic" w:cs="Arial"/>
          <w:color w:val="000000" w:themeColor="text1"/>
          <w:sz w:val="19"/>
          <w:szCs w:val="19"/>
        </w:rPr>
        <w:t xml:space="preserve">applications </w:t>
      </w:r>
      <w:r w:rsidR="00173041" w:rsidRPr="00B3009D">
        <w:rPr>
          <w:rFonts w:ascii="Century Gothic" w:eastAsia="Times New Roman" w:hAnsi="Century Gothic" w:cs="Arial"/>
          <w:color w:val="000000" w:themeColor="text1"/>
          <w:sz w:val="19"/>
          <w:szCs w:val="19"/>
        </w:rPr>
        <w:t>on a rolling basis and until the funds are depleted</w:t>
      </w:r>
      <w:r w:rsidR="00123085" w:rsidRPr="00B3009D">
        <w:rPr>
          <w:rFonts w:ascii="Century Gothic" w:eastAsia="Times New Roman" w:hAnsi="Century Gothic" w:cs="Arial"/>
          <w:color w:val="000000" w:themeColor="text1"/>
          <w:sz w:val="19"/>
          <w:szCs w:val="19"/>
        </w:rPr>
        <w:t>.</w:t>
      </w:r>
    </w:p>
    <w:p w14:paraId="78318067" w14:textId="77777777" w:rsidR="00F304E9" w:rsidRPr="00B3009D" w:rsidRDefault="00F304E9" w:rsidP="00296913">
      <w:pPr>
        <w:pStyle w:val="font8"/>
        <w:spacing w:before="0" w:beforeAutospacing="0" w:after="0" w:afterAutospacing="0"/>
        <w:jc w:val="both"/>
        <w:textAlignment w:val="baseline"/>
        <w:rPr>
          <w:rFonts w:ascii="Century Gothic" w:hAnsi="Century Gothic" w:cs="Arial"/>
          <w:bCs/>
          <w:color w:val="000000" w:themeColor="text1"/>
          <w:sz w:val="19"/>
          <w:szCs w:val="19"/>
          <w:bdr w:val="none" w:sz="0" w:space="0" w:color="auto" w:frame="1"/>
        </w:rPr>
      </w:pPr>
    </w:p>
    <w:p w14:paraId="4E58AFDA" w14:textId="076CD73E" w:rsidR="002F17D7" w:rsidRPr="00B3009D" w:rsidRDefault="00F304E9" w:rsidP="00296913">
      <w:pPr>
        <w:pStyle w:val="font8"/>
        <w:spacing w:before="0" w:beforeAutospacing="0" w:after="0" w:afterAutospacing="0"/>
        <w:jc w:val="both"/>
        <w:textAlignment w:val="baseline"/>
        <w:rPr>
          <w:rFonts w:ascii="Century Gothic" w:hAnsi="Century Gothic" w:cs="Arial"/>
          <w:bCs/>
          <w:color w:val="000000" w:themeColor="text1"/>
          <w:sz w:val="19"/>
          <w:szCs w:val="19"/>
          <w:bdr w:val="none" w:sz="0" w:space="0" w:color="auto" w:frame="1"/>
        </w:rPr>
      </w:pPr>
      <w:r w:rsidRPr="00B3009D">
        <w:rPr>
          <w:rFonts w:ascii="Century Gothic" w:hAnsi="Century Gothic" w:cs="Arial"/>
          <w:b/>
          <w:bCs/>
          <w:color w:val="2A5771"/>
          <w:sz w:val="19"/>
          <w:szCs w:val="19"/>
          <w:bdr w:val="none" w:sz="0" w:space="0" w:color="auto" w:frame="1"/>
        </w:rPr>
        <w:t xml:space="preserve">Criteria </w:t>
      </w:r>
      <w:r w:rsidR="00C650A5" w:rsidRPr="00B3009D">
        <w:rPr>
          <w:rFonts w:ascii="Century Gothic" w:hAnsi="Century Gothic" w:cs="Arial"/>
          <w:b/>
          <w:bCs/>
          <w:color w:val="2A5771"/>
          <w:sz w:val="19"/>
          <w:szCs w:val="19"/>
          <w:bdr w:val="none" w:sz="0" w:space="0" w:color="auto" w:frame="1"/>
        </w:rPr>
        <w:t>U</w:t>
      </w:r>
      <w:r w:rsidRPr="00B3009D">
        <w:rPr>
          <w:rFonts w:ascii="Century Gothic" w:hAnsi="Century Gothic" w:cs="Arial"/>
          <w:b/>
          <w:bCs/>
          <w:color w:val="2A5771"/>
          <w:sz w:val="19"/>
          <w:szCs w:val="19"/>
          <w:bdr w:val="none" w:sz="0" w:space="0" w:color="auto" w:frame="1"/>
        </w:rPr>
        <w:t xml:space="preserve">sed for </w:t>
      </w:r>
      <w:r w:rsidR="00C650A5" w:rsidRPr="00B3009D">
        <w:rPr>
          <w:rFonts w:ascii="Century Gothic" w:hAnsi="Century Gothic" w:cs="Arial"/>
          <w:b/>
          <w:bCs/>
          <w:color w:val="2A5771"/>
          <w:sz w:val="19"/>
          <w:szCs w:val="19"/>
          <w:bdr w:val="none" w:sz="0" w:space="0" w:color="auto" w:frame="1"/>
        </w:rPr>
        <w:t>C</w:t>
      </w:r>
      <w:r w:rsidRPr="00B3009D">
        <w:rPr>
          <w:rFonts w:ascii="Century Gothic" w:hAnsi="Century Gothic" w:cs="Arial"/>
          <w:b/>
          <w:bCs/>
          <w:color w:val="2A5771"/>
          <w:sz w:val="19"/>
          <w:szCs w:val="19"/>
          <w:bdr w:val="none" w:sz="0" w:space="0" w:color="auto" w:frame="1"/>
        </w:rPr>
        <w:t xml:space="preserve">onsideration of </w:t>
      </w:r>
      <w:r w:rsidR="00C650A5" w:rsidRPr="00B3009D">
        <w:rPr>
          <w:rFonts w:ascii="Century Gothic" w:hAnsi="Century Gothic" w:cs="Arial"/>
          <w:b/>
          <w:bCs/>
          <w:color w:val="2A5771"/>
          <w:sz w:val="19"/>
          <w:szCs w:val="19"/>
          <w:bdr w:val="none" w:sz="0" w:space="0" w:color="auto" w:frame="1"/>
        </w:rPr>
        <w:t>S</w:t>
      </w:r>
      <w:r w:rsidRPr="00B3009D">
        <w:rPr>
          <w:rFonts w:ascii="Century Gothic" w:hAnsi="Century Gothic" w:cs="Arial"/>
          <w:b/>
          <w:bCs/>
          <w:color w:val="2A5771"/>
          <w:sz w:val="19"/>
          <w:szCs w:val="19"/>
          <w:bdr w:val="none" w:sz="0" w:space="0" w:color="auto" w:frame="1"/>
        </w:rPr>
        <w:t>upport:</w:t>
      </w:r>
      <w:r w:rsidR="00F4712E" w:rsidRPr="00B3009D">
        <w:rPr>
          <w:rFonts w:ascii="Century Gothic" w:hAnsi="Century Gothic" w:cs="Arial"/>
          <w:b/>
          <w:bCs/>
          <w:color w:val="2A5771"/>
          <w:sz w:val="19"/>
          <w:szCs w:val="19"/>
          <w:bdr w:val="none" w:sz="0" w:space="0" w:color="auto" w:frame="1"/>
        </w:rPr>
        <w:t xml:space="preserve"> </w:t>
      </w:r>
      <w:r w:rsidR="00D020E3" w:rsidRPr="00B3009D">
        <w:rPr>
          <w:rFonts w:ascii="Century Gothic" w:hAnsi="Century Gothic" w:cs="Arial"/>
          <w:bCs/>
          <w:color w:val="000000" w:themeColor="text1"/>
          <w:sz w:val="19"/>
          <w:szCs w:val="19"/>
          <w:bdr w:val="none" w:sz="0" w:space="0" w:color="auto" w:frame="1"/>
        </w:rPr>
        <w:t>R</w:t>
      </w:r>
      <w:r w:rsidR="00D020E3" w:rsidRPr="00B3009D">
        <w:rPr>
          <w:rFonts w:ascii="Century Gothic" w:eastAsia="Times New Roman" w:hAnsi="Century Gothic" w:cs="Arial"/>
          <w:color w:val="000000" w:themeColor="text1"/>
          <w:sz w:val="19"/>
          <w:szCs w:val="19"/>
          <w:shd w:val="clear" w:color="auto" w:fill="FFFFFF"/>
        </w:rPr>
        <w:t>esearch</w:t>
      </w:r>
      <w:r w:rsidR="002F17D7" w:rsidRPr="00B3009D">
        <w:rPr>
          <w:rFonts w:ascii="Century Gothic" w:eastAsia="Times New Roman" w:hAnsi="Century Gothic" w:cs="Arial"/>
          <w:color w:val="000000" w:themeColor="text1"/>
          <w:sz w:val="19"/>
          <w:szCs w:val="19"/>
          <w:shd w:val="clear" w:color="auto" w:fill="FFFFFF"/>
        </w:rPr>
        <w:t xml:space="preserve">, or </w:t>
      </w:r>
      <w:r w:rsidR="00D020E3" w:rsidRPr="00B3009D">
        <w:rPr>
          <w:rFonts w:ascii="Century Gothic" w:eastAsia="Times New Roman" w:hAnsi="Century Gothic" w:cs="Arial"/>
          <w:color w:val="000000" w:themeColor="text1"/>
          <w:sz w:val="19"/>
          <w:szCs w:val="19"/>
          <w:shd w:val="clear" w:color="auto" w:fill="FFFFFF"/>
        </w:rPr>
        <w:t>creative</w:t>
      </w:r>
      <w:r w:rsidR="002F17D7" w:rsidRPr="00B3009D">
        <w:rPr>
          <w:rFonts w:ascii="Century Gothic" w:eastAsia="Times New Roman" w:hAnsi="Century Gothic" w:cs="Arial"/>
          <w:color w:val="000000" w:themeColor="text1"/>
          <w:sz w:val="19"/>
          <w:szCs w:val="19"/>
          <w:shd w:val="clear" w:color="auto" w:fill="FFFFFF"/>
        </w:rPr>
        <w:t xml:space="preserve"> </w:t>
      </w:r>
      <w:r w:rsidR="00D0481C" w:rsidRPr="00B3009D">
        <w:rPr>
          <w:rFonts w:ascii="Century Gothic" w:eastAsia="Times New Roman" w:hAnsi="Century Gothic" w:cs="Arial"/>
          <w:color w:val="000000" w:themeColor="text1"/>
          <w:sz w:val="19"/>
          <w:szCs w:val="19"/>
          <w:shd w:val="clear" w:color="auto" w:fill="FFFFFF"/>
        </w:rPr>
        <w:t>activity</w:t>
      </w:r>
      <w:r w:rsidR="002F17D7" w:rsidRPr="00B3009D">
        <w:rPr>
          <w:rFonts w:ascii="Century Gothic" w:eastAsia="Times New Roman" w:hAnsi="Century Gothic" w:cs="Arial"/>
          <w:color w:val="000000" w:themeColor="text1"/>
          <w:sz w:val="19"/>
          <w:szCs w:val="19"/>
          <w:shd w:val="clear" w:color="auto" w:fill="FFFFFF"/>
        </w:rPr>
        <w:t xml:space="preserve"> that lead</w:t>
      </w:r>
      <w:r w:rsidR="00D020E3" w:rsidRPr="00B3009D">
        <w:rPr>
          <w:rFonts w:ascii="Century Gothic" w:eastAsia="Times New Roman" w:hAnsi="Century Gothic" w:cs="Arial"/>
          <w:color w:val="000000" w:themeColor="text1"/>
          <w:sz w:val="19"/>
          <w:szCs w:val="19"/>
          <w:shd w:val="clear" w:color="auto" w:fill="FFFFFF"/>
        </w:rPr>
        <w:t>s</w:t>
      </w:r>
      <w:r w:rsidR="002F17D7" w:rsidRPr="00B3009D">
        <w:rPr>
          <w:rFonts w:ascii="Century Gothic" w:eastAsia="Times New Roman" w:hAnsi="Century Gothic" w:cs="Arial"/>
          <w:color w:val="000000" w:themeColor="text1"/>
          <w:sz w:val="19"/>
          <w:szCs w:val="19"/>
          <w:shd w:val="clear" w:color="auto" w:fill="FFFFFF"/>
        </w:rPr>
        <w:t xml:space="preserve"> to the production of new knowledge; to increased problem solving capabilities, including design and analysis; to original, critical or historical theory and interpretation; or to the production of </w:t>
      </w:r>
      <w:r w:rsidR="00D020E3" w:rsidRPr="00B3009D">
        <w:rPr>
          <w:rFonts w:ascii="Century Gothic" w:eastAsia="Times New Roman" w:hAnsi="Century Gothic" w:cs="Arial"/>
          <w:color w:val="000000" w:themeColor="text1"/>
          <w:sz w:val="19"/>
          <w:szCs w:val="19"/>
          <w:shd w:val="clear" w:color="auto" w:fill="FFFFFF"/>
        </w:rPr>
        <w:t>original creative</w:t>
      </w:r>
      <w:r w:rsidR="002F17D7" w:rsidRPr="00B3009D">
        <w:rPr>
          <w:rFonts w:ascii="Century Gothic" w:eastAsia="Times New Roman" w:hAnsi="Century Gothic" w:cs="Arial"/>
          <w:color w:val="000000" w:themeColor="text1"/>
          <w:sz w:val="19"/>
          <w:szCs w:val="19"/>
          <w:shd w:val="clear" w:color="auto" w:fill="FFFFFF"/>
        </w:rPr>
        <w:t xml:space="preserve"> </w:t>
      </w:r>
      <w:r w:rsidR="00216D88" w:rsidRPr="00B3009D">
        <w:rPr>
          <w:rFonts w:ascii="Century Gothic" w:eastAsia="Times New Roman" w:hAnsi="Century Gothic" w:cs="Arial"/>
          <w:color w:val="000000" w:themeColor="text1"/>
          <w:sz w:val="19"/>
          <w:szCs w:val="19"/>
          <w:shd w:val="clear" w:color="auto" w:fill="FFFFFF"/>
        </w:rPr>
        <w:t>work</w:t>
      </w:r>
      <w:r w:rsidR="002F17D7" w:rsidRPr="00B3009D">
        <w:rPr>
          <w:rFonts w:ascii="Century Gothic" w:eastAsia="Times New Roman" w:hAnsi="Century Gothic" w:cs="Arial"/>
          <w:color w:val="000000" w:themeColor="text1"/>
          <w:sz w:val="19"/>
          <w:szCs w:val="19"/>
          <w:shd w:val="clear" w:color="auto" w:fill="FFFFFF"/>
        </w:rPr>
        <w:t>.</w:t>
      </w:r>
    </w:p>
    <w:p w14:paraId="504A7FDE" w14:textId="77777777" w:rsidR="002F17D7" w:rsidRPr="00B3009D" w:rsidRDefault="002F17D7" w:rsidP="00296913">
      <w:pPr>
        <w:jc w:val="both"/>
        <w:rPr>
          <w:rFonts w:ascii="Century Gothic" w:eastAsia="Times New Roman" w:hAnsi="Century Gothic" w:cs="Arial"/>
          <w:color w:val="000000" w:themeColor="text1"/>
          <w:sz w:val="19"/>
          <w:szCs w:val="19"/>
          <w:shd w:val="clear" w:color="auto" w:fill="FFFFFF"/>
        </w:rPr>
      </w:pPr>
    </w:p>
    <w:p w14:paraId="0CA8BBDF" w14:textId="6957721F" w:rsidR="00D020E3" w:rsidRPr="00B3009D" w:rsidRDefault="00C650A5" w:rsidP="00296913">
      <w:pPr>
        <w:jc w:val="both"/>
        <w:rPr>
          <w:rFonts w:ascii="Century Gothic" w:eastAsia="Times New Roman" w:hAnsi="Century Gothic" w:cs="Arial"/>
          <w:color w:val="000000" w:themeColor="text1"/>
          <w:sz w:val="19"/>
          <w:szCs w:val="19"/>
        </w:rPr>
      </w:pPr>
      <w:r w:rsidRPr="00B3009D">
        <w:rPr>
          <w:rFonts w:ascii="Century Gothic" w:hAnsi="Century Gothic" w:cs="Arial"/>
          <w:b/>
          <w:bCs/>
          <w:color w:val="2A5771"/>
          <w:sz w:val="19"/>
          <w:szCs w:val="19"/>
          <w:bdr w:val="none" w:sz="0" w:space="0" w:color="auto" w:frame="1"/>
        </w:rPr>
        <w:t>M</w:t>
      </w:r>
      <w:r w:rsidR="00D020E3" w:rsidRPr="00B3009D">
        <w:rPr>
          <w:rFonts w:ascii="Century Gothic" w:hAnsi="Century Gothic" w:cs="Arial"/>
          <w:b/>
          <w:bCs/>
          <w:color w:val="2A5771"/>
          <w:sz w:val="19"/>
          <w:szCs w:val="19"/>
          <w:bdr w:val="none" w:sz="0" w:space="0" w:color="auto" w:frame="1"/>
        </w:rPr>
        <w:t xml:space="preserve">aximum </w:t>
      </w:r>
      <w:r w:rsidR="001E0FBC" w:rsidRPr="00B3009D">
        <w:rPr>
          <w:rFonts w:ascii="Century Gothic" w:hAnsi="Century Gothic" w:cs="Arial"/>
          <w:b/>
          <w:bCs/>
          <w:color w:val="2A5771"/>
          <w:sz w:val="19"/>
          <w:szCs w:val="19"/>
          <w:bdr w:val="none" w:sz="0" w:space="0" w:color="auto" w:frame="1"/>
        </w:rPr>
        <w:t>A</w:t>
      </w:r>
      <w:r w:rsidR="00D020E3" w:rsidRPr="00B3009D">
        <w:rPr>
          <w:rFonts w:ascii="Century Gothic" w:hAnsi="Century Gothic" w:cs="Arial"/>
          <w:b/>
          <w:bCs/>
          <w:color w:val="2A5771"/>
          <w:sz w:val="19"/>
          <w:szCs w:val="19"/>
          <w:bdr w:val="none" w:sz="0" w:space="0" w:color="auto" w:frame="1"/>
        </w:rPr>
        <w:t>ward is</w:t>
      </w:r>
      <w:r w:rsidR="002F17D7" w:rsidRPr="00B3009D">
        <w:rPr>
          <w:rFonts w:ascii="Century Gothic" w:hAnsi="Century Gothic" w:cs="Arial"/>
          <w:b/>
          <w:bCs/>
          <w:color w:val="2A5771"/>
          <w:sz w:val="19"/>
          <w:szCs w:val="19"/>
          <w:bdr w:val="none" w:sz="0" w:space="0" w:color="auto" w:frame="1"/>
        </w:rPr>
        <w:t xml:space="preserve"> $500</w:t>
      </w:r>
      <w:r w:rsidR="002F17D7" w:rsidRPr="00B3009D">
        <w:rPr>
          <w:rFonts w:ascii="Century Gothic" w:eastAsia="Times New Roman" w:hAnsi="Century Gothic" w:cs="Arial"/>
          <w:color w:val="000000" w:themeColor="text1"/>
          <w:sz w:val="19"/>
          <w:szCs w:val="19"/>
          <w:shd w:val="clear" w:color="auto" w:fill="FFFFFF"/>
        </w:rPr>
        <w:t>. </w:t>
      </w:r>
      <w:r w:rsidR="00D020E3" w:rsidRPr="00B3009D">
        <w:rPr>
          <w:rFonts w:ascii="Century Gothic" w:eastAsia="Times New Roman" w:hAnsi="Century Gothic" w:cs="Arial"/>
          <w:color w:val="000000" w:themeColor="text1"/>
          <w:sz w:val="19"/>
          <w:szCs w:val="19"/>
          <w:shd w:val="clear" w:color="auto" w:fill="FFFFFF"/>
        </w:rPr>
        <w:t xml:space="preserve">Only one award </w:t>
      </w:r>
      <w:r w:rsidR="00C77A2F" w:rsidRPr="00B3009D">
        <w:rPr>
          <w:rFonts w:ascii="Century Gothic" w:eastAsia="Times New Roman" w:hAnsi="Century Gothic" w:cs="Arial"/>
          <w:color w:val="000000" w:themeColor="text1"/>
          <w:sz w:val="19"/>
          <w:szCs w:val="19"/>
          <w:shd w:val="clear" w:color="auto" w:fill="FFFFFF"/>
        </w:rPr>
        <w:t>per faculty</w:t>
      </w:r>
      <w:r w:rsidR="007957A5" w:rsidRPr="00B3009D">
        <w:rPr>
          <w:rFonts w:ascii="Century Gothic" w:eastAsia="Times New Roman" w:hAnsi="Century Gothic" w:cs="Arial"/>
          <w:color w:val="000000" w:themeColor="text1"/>
          <w:sz w:val="19"/>
          <w:szCs w:val="19"/>
          <w:shd w:val="clear" w:color="auto" w:fill="FFFFFF"/>
        </w:rPr>
        <w:t xml:space="preserve"> member</w:t>
      </w:r>
      <w:r w:rsidR="00C77A2F" w:rsidRPr="00B3009D">
        <w:rPr>
          <w:rFonts w:ascii="Century Gothic" w:eastAsia="Times New Roman" w:hAnsi="Century Gothic" w:cs="Arial"/>
          <w:color w:val="000000" w:themeColor="text1"/>
          <w:sz w:val="19"/>
          <w:szCs w:val="19"/>
          <w:shd w:val="clear" w:color="auto" w:fill="FFFFFF"/>
        </w:rPr>
        <w:t>/</w:t>
      </w:r>
      <w:r w:rsidR="00D020E3" w:rsidRPr="00B3009D">
        <w:rPr>
          <w:rFonts w:ascii="Century Gothic" w:eastAsia="Times New Roman" w:hAnsi="Century Gothic" w:cs="Arial"/>
          <w:color w:val="000000" w:themeColor="text1"/>
          <w:sz w:val="19"/>
          <w:szCs w:val="19"/>
          <w:shd w:val="clear" w:color="auto" w:fill="FFFFFF"/>
        </w:rPr>
        <w:t xml:space="preserve">per </w:t>
      </w:r>
      <w:r w:rsidR="00173041" w:rsidRPr="00B3009D">
        <w:rPr>
          <w:rFonts w:ascii="Century Gothic" w:eastAsia="Times New Roman" w:hAnsi="Century Gothic" w:cs="Arial"/>
          <w:color w:val="000000" w:themeColor="text1"/>
          <w:sz w:val="19"/>
          <w:szCs w:val="19"/>
          <w:shd w:val="clear" w:color="auto" w:fill="FFFFFF"/>
        </w:rPr>
        <w:t>semester</w:t>
      </w:r>
      <w:r w:rsidR="00D020E3" w:rsidRPr="00B3009D">
        <w:rPr>
          <w:rFonts w:ascii="Century Gothic" w:eastAsia="Times New Roman" w:hAnsi="Century Gothic" w:cs="Arial"/>
          <w:color w:val="000000" w:themeColor="text1"/>
          <w:sz w:val="19"/>
          <w:szCs w:val="19"/>
          <w:shd w:val="clear" w:color="auto" w:fill="FFFFFF"/>
        </w:rPr>
        <w:t>.</w:t>
      </w:r>
      <w:r w:rsidR="00173041" w:rsidRPr="00B3009D">
        <w:rPr>
          <w:rFonts w:ascii="Century Gothic" w:eastAsia="Times New Roman" w:hAnsi="Century Gothic" w:cs="Arial"/>
          <w:color w:val="000000" w:themeColor="text1"/>
          <w:sz w:val="19"/>
          <w:szCs w:val="19"/>
          <w:shd w:val="clear" w:color="auto" w:fill="FFFFFF"/>
        </w:rPr>
        <w:t xml:space="preserve"> Maximum of tw</w:t>
      </w:r>
      <w:r w:rsidR="00C77A2F" w:rsidRPr="00B3009D">
        <w:rPr>
          <w:rFonts w:ascii="Century Gothic" w:eastAsia="Times New Roman" w:hAnsi="Century Gothic" w:cs="Arial"/>
          <w:color w:val="000000" w:themeColor="text1"/>
          <w:sz w:val="19"/>
          <w:szCs w:val="19"/>
          <w:shd w:val="clear" w:color="auto" w:fill="FFFFFF"/>
        </w:rPr>
        <w:t>o awards</w:t>
      </w:r>
      <w:r w:rsidR="00173041" w:rsidRPr="00B3009D">
        <w:rPr>
          <w:rFonts w:ascii="Century Gothic" w:eastAsia="Times New Roman" w:hAnsi="Century Gothic" w:cs="Arial"/>
          <w:color w:val="000000" w:themeColor="text1"/>
          <w:sz w:val="19"/>
          <w:szCs w:val="19"/>
          <w:shd w:val="clear" w:color="auto" w:fill="FFFFFF"/>
        </w:rPr>
        <w:t xml:space="preserve"> per</w:t>
      </w:r>
      <w:r w:rsidR="00C77A2F" w:rsidRPr="00B3009D">
        <w:rPr>
          <w:rFonts w:ascii="Century Gothic" w:eastAsia="Times New Roman" w:hAnsi="Century Gothic" w:cs="Arial"/>
          <w:color w:val="000000" w:themeColor="text1"/>
          <w:sz w:val="19"/>
          <w:szCs w:val="19"/>
          <w:shd w:val="clear" w:color="auto" w:fill="FFFFFF"/>
        </w:rPr>
        <w:t xml:space="preserve"> faculty</w:t>
      </w:r>
      <w:r w:rsidR="007957A5" w:rsidRPr="00B3009D">
        <w:rPr>
          <w:rFonts w:ascii="Century Gothic" w:eastAsia="Times New Roman" w:hAnsi="Century Gothic" w:cs="Arial"/>
          <w:color w:val="000000" w:themeColor="text1"/>
          <w:sz w:val="19"/>
          <w:szCs w:val="19"/>
          <w:shd w:val="clear" w:color="auto" w:fill="FFFFFF"/>
        </w:rPr>
        <w:t xml:space="preserve"> member</w:t>
      </w:r>
      <w:r w:rsidR="00C77A2F" w:rsidRPr="00B3009D">
        <w:rPr>
          <w:rFonts w:ascii="Century Gothic" w:eastAsia="Times New Roman" w:hAnsi="Century Gothic" w:cs="Arial"/>
          <w:color w:val="000000" w:themeColor="text1"/>
          <w:sz w:val="19"/>
          <w:szCs w:val="19"/>
          <w:shd w:val="clear" w:color="auto" w:fill="FFFFFF"/>
        </w:rPr>
        <w:t>/per</w:t>
      </w:r>
      <w:r w:rsidR="00173041" w:rsidRPr="00B3009D">
        <w:rPr>
          <w:rFonts w:ascii="Century Gothic" w:eastAsia="Times New Roman" w:hAnsi="Century Gothic" w:cs="Arial"/>
          <w:color w:val="000000" w:themeColor="text1"/>
          <w:sz w:val="19"/>
          <w:szCs w:val="19"/>
          <w:shd w:val="clear" w:color="auto" w:fill="FFFFFF"/>
        </w:rPr>
        <w:t xml:space="preserve"> </w:t>
      </w:r>
      <w:r w:rsidR="0038690E" w:rsidRPr="00B3009D">
        <w:rPr>
          <w:rFonts w:ascii="Century Gothic" w:eastAsia="Times New Roman" w:hAnsi="Century Gothic" w:cs="Arial"/>
          <w:color w:val="000000" w:themeColor="text1"/>
          <w:sz w:val="19"/>
          <w:szCs w:val="19"/>
          <w:shd w:val="clear" w:color="auto" w:fill="FFFFFF"/>
        </w:rPr>
        <w:t xml:space="preserve">academic </w:t>
      </w:r>
      <w:r w:rsidR="00173041" w:rsidRPr="00B3009D">
        <w:rPr>
          <w:rFonts w:ascii="Century Gothic" w:eastAsia="Times New Roman" w:hAnsi="Century Gothic" w:cs="Arial"/>
          <w:color w:val="000000" w:themeColor="text1"/>
          <w:sz w:val="19"/>
          <w:szCs w:val="19"/>
          <w:shd w:val="clear" w:color="auto" w:fill="FFFFFF"/>
        </w:rPr>
        <w:t>year.</w:t>
      </w:r>
      <w:r w:rsidR="005F5222" w:rsidRPr="00B3009D">
        <w:rPr>
          <w:rFonts w:ascii="Century Gothic" w:eastAsia="Times New Roman" w:hAnsi="Century Gothic" w:cs="Arial"/>
          <w:color w:val="000000" w:themeColor="text1"/>
          <w:sz w:val="19"/>
          <w:szCs w:val="19"/>
          <w:shd w:val="clear" w:color="auto" w:fill="FFFFFF"/>
        </w:rPr>
        <w:t xml:space="preserve"> Award must be expensed within the academic semester </w:t>
      </w:r>
      <w:r w:rsidR="007957A5" w:rsidRPr="00B3009D">
        <w:rPr>
          <w:rFonts w:ascii="Century Gothic" w:eastAsia="Times New Roman" w:hAnsi="Century Gothic" w:cs="Arial"/>
          <w:color w:val="000000" w:themeColor="text1"/>
          <w:sz w:val="19"/>
          <w:szCs w:val="19"/>
          <w:shd w:val="clear" w:color="auto" w:fill="FFFFFF"/>
        </w:rPr>
        <w:t>in which</w:t>
      </w:r>
      <w:r w:rsidR="005F5222" w:rsidRPr="00B3009D">
        <w:rPr>
          <w:rFonts w:ascii="Century Gothic" w:eastAsia="Times New Roman" w:hAnsi="Century Gothic" w:cs="Arial"/>
          <w:color w:val="000000" w:themeColor="text1"/>
          <w:sz w:val="19"/>
          <w:szCs w:val="19"/>
          <w:shd w:val="clear" w:color="auto" w:fill="FFFFFF"/>
        </w:rPr>
        <w:t xml:space="preserve"> it was awarded. </w:t>
      </w:r>
    </w:p>
    <w:p w14:paraId="204A166D" w14:textId="672CF5B0" w:rsidR="002F17D7" w:rsidRPr="00B3009D" w:rsidRDefault="002F17D7" w:rsidP="00296913">
      <w:pPr>
        <w:jc w:val="both"/>
        <w:rPr>
          <w:rFonts w:ascii="Century Gothic" w:eastAsia="Times New Roman" w:hAnsi="Century Gothic" w:cs="Arial"/>
          <w:color w:val="000000" w:themeColor="text1"/>
          <w:sz w:val="19"/>
          <w:szCs w:val="19"/>
        </w:rPr>
      </w:pPr>
    </w:p>
    <w:p w14:paraId="42DA5C6B" w14:textId="77022878" w:rsidR="00C650A5" w:rsidRPr="00423FC1" w:rsidRDefault="00C650A5" w:rsidP="00296913">
      <w:pPr>
        <w:jc w:val="both"/>
        <w:rPr>
          <w:rFonts w:ascii="Century Gothic" w:eastAsia="Times New Roman" w:hAnsi="Century Gothic" w:cs="Arial"/>
          <w:color w:val="000000" w:themeColor="text1"/>
          <w:sz w:val="19"/>
          <w:szCs w:val="19"/>
        </w:rPr>
      </w:pPr>
      <w:r w:rsidRPr="00423FC1">
        <w:rPr>
          <w:rFonts w:ascii="Century Gothic" w:eastAsia="Times New Roman" w:hAnsi="Century Gothic" w:cs="Arial"/>
          <w:color w:val="000000" w:themeColor="text1"/>
          <w:sz w:val="19"/>
          <w:szCs w:val="19"/>
        </w:rPr>
        <w:t>ALLOWABLE COSTS</w:t>
      </w:r>
    </w:p>
    <w:p w14:paraId="7DEABBFB" w14:textId="3CF847B2" w:rsidR="00C77A2F" w:rsidRPr="00B3009D" w:rsidRDefault="00C77A2F" w:rsidP="00296913">
      <w:pPr>
        <w:pStyle w:val="ListParagraph"/>
        <w:numPr>
          <w:ilvl w:val="0"/>
          <w:numId w:val="13"/>
        </w:numPr>
        <w:jc w:val="both"/>
        <w:rPr>
          <w:rFonts w:ascii="Century Gothic" w:eastAsia="Times New Roman" w:hAnsi="Century Gothic" w:cs="Arial"/>
          <w:color w:val="000000" w:themeColor="text1"/>
          <w:sz w:val="19"/>
          <w:szCs w:val="19"/>
          <w:shd w:val="clear" w:color="auto" w:fill="FFFFFF"/>
        </w:rPr>
      </w:pPr>
      <w:r w:rsidRPr="00B3009D">
        <w:rPr>
          <w:rFonts w:ascii="Century Gothic" w:eastAsia="Times New Roman" w:hAnsi="Century Gothic" w:cs="Arial"/>
          <w:color w:val="000000" w:themeColor="text1"/>
          <w:sz w:val="19"/>
          <w:szCs w:val="19"/>
          <w:shd w:val="clear" w:color="auto" w:fill="FFFFFF"/>
        </w:rPr>
        <w:t>Specialized software and databases, computer peripherals, and data collection costs</w:t>
      </w:r>
    </w:p>
    <w:p w14:paraId="55B76C4D" w14:textId="2D454E23" w:rsidR="009E5092" w:rsidRPr="00B3009D" w:rsidRDefault="009E5092" w:rsidP="00296913">
      <w:pPr>
        <w:pStyle w:val="ListParagraph"/>
        <w:numPr>
          <w:ilvl w:val="0"/>
          <w:numId w:val="13"/>
        </w:numPr>
        <w:jc w:val="both"/>
        <w:rPr>
          <w:rFonts w:ascii="Century Gothic" w:eastAsia="Times New Roman" w:hAnsi="Century Gothic" w:cs="Arial"/>
          <w:color w:val="000000" w:themeColor="text1"/>
          <w:sz w:val="19"/>
          <w:szCs w:val="19"/>
          <w:shd w:val="clear" w:color="auto" w:fill="FFFFFF"/>
        </w:rPr>
      </w:pPr>
      <w:r w:rsidRPr="00B3009D">
        <w:rPr>
          <w:rFonts w:ascii="Century Gothic" w:eastAsia="Times New Roman" w:hAnsi="Century Gothic" w:cs="Arial"/>
          <w:color w:val="000000" w:themeColor="text1"/>
          <w:sz w:val="19"/>
          <w:szCs w:val="19"/>
          <w:shd w:val="clear" w:color="auto" w:fill="FFFFFF"/>
        </w:rPr>
        <w:t xml:space="preserve">Capital </w:t>
      </w:r>
      <w:r w:rsidR="00040E47" w:rsidRPr="00B3009D">
        <w:rPr>
          <w:rFonts w:ascii="Century Gothic" w:eastAsia="Times New Roman" w:hAnsi="Century Gothic" w:cs="Arial"/>
          <w:color w:val="000000" w:themeColor="text1"/>
          <w:sz w:val="19"/>
          <w:szCs w:val="19"/>
          <w:shd w:val="clear" w:color="auto" w:fill="FFFFFF"/>
        </w:rPr>
        <w:t>e</w:t>
      </w:r>
      <w:r w:rsidRPr="00B3009D">
        <w:rPr>
          <w:rFonts w:ascii="Century Gothic" w:eastAsia="Times New Roman" w:hAnsi="Century Gothic" w:cs="Arial"/>
          <w:color w:val="000000" w:themeColor="text1"/>
          <w:sz w:val="19"/>
          <w:szCs w:val="19"/>
          <w:shd w:val="clear" w:color="auto" w:fill="FFFFFF"/>
        </w:rPr>
        <w:t>quipment, research equipment, materials and supplies</w:t>
      </w:r>
      <w:r w:rsidR="00AC4CD2" w:rsidRPr="00B3009D">
        <w:rPr>
          <w:rFonts w:ascii="Century Gothic" w:eastAsia="Times New Roman" w:hAnsi="Century Gothic" w:cs="Arial"/>
          <w:color w:val="000000" w:themeColor="text1"/>
          <w:sz w:val="19"/>
          <w:szCs w:val="19"/>
          <w:shd w:val="clear" w:color="auto" w:fill="FFFFFF"/>
        </w:rPr>
        <w:t xml:space="preserve">. Note: equipment purchased with </w:t>
      </w:r>
      <w:r w:rsidR="00040E47" w:rsidRPr="00B3009D">
        <w:rPr>
          <w:rFonts w:ascii="Century Gothic" w:eastAsia="Times New Roman" w:hAnsi="Century Gothic" w:cs="Arial"/>
          <w:color w:val="000000" w:themeColor="text1"/>
          <w:sz w:val="19"/>
          <w:szCs w:val="19"/>
          <w:shd w:val="clear" w:color="auto" w:fill="FFFFFF"/>
        </w:rPr>
        <w:t xml:space="preserve">micro-grant </w:t>
      </w:r>
      <w:r w:rsidR="00AC4CD2" w:rsidRPr="00B3009D">
        <w:rPr>
          <w:rFonts w:ascii="Century Gothic" w:eastAsia="Times New Roman" w:hAnsi="Century Gothic" w:cs="Arial"/>
          <w:color w:val="000000" w:themeColor="text1"/>
          <w:sz w:val="19"/>
          <w:szCs w:val="19"/>
          <w:shd w:val="clear" w:color="auto" w:fill="FFFFFF"/>
        </w:rPr>
        <w:t xml:space="preserve">funding </w:t>
      </w:r>
      <w:r w:rsidR="00040E47" w:rsidRPr="00B3009D">
        <w:rPr>
          <w:rFonts w:ascii="Century Gothic" w:eastAsia="Times New Roman" w:hAnsi="Century Gothic" w:cs="Arial"/>
          <w:color w:val="000000" w:themeColor="text1"/>
          <w:sz w:val="19"/>
          <w:szCs w:val="19"/>
          <w:shd w:val="clear" w:color="auto" w:fill="FFFFFF"/>
        </w:rPr>
        <w:t>is</w:t>
      </w:r>
      <w:r w:rsidR="00AC4CD2" w:rsidRPr="00B3009D">
        <w:rPr>
          <w:rFonts w:ascii="Century Gothic" w:eastAsia="Times New Roman" w:hAnsi="Century Gothic" w:cs="Arial"/>
          <w:color w:val="000000" w:themeColor="text1"/>
          <w:sz w:val="19"/>
          <w:szCs w:val="19"/>
          <w:shd w:val="clear" w:color="auto" w:fill="FFFFFF"/>
        </w:rPr>
        <w:t xml:space="preserve"> property of the School.</w:t>
      </w:r>
    </w:p>
    <w:p w14:paraId="3086C156" w14:textId="09B10A23" w:rsidR="009E5092" w:rsidRPr="00B3009D" w:rsidRDefault="009E5092" w:rsidP="00296913">
      <w:pPr>
        <w:pStyle w:val="ListParagraph"/>
        <w:numPr>
          <w:ilvl w:val="0"/>
          <w:numId w:val="13"/>
        </w:numPr>
        <w:jc w:val="both"/>
        <w:rPr>
          <w:rFonts w:ascii="Century Gothic" w:eastAsia="Times New Roman" w:hAnsi="Century Gothic" w:cs="Arial"/>
          <w:color w:val="000000" w:themeColor="text1"/>
          <w:sz w:val="19"/>
          <w:szCs w:val="19"/>
          <w:shd w:val="clear" w:color="auto" w:fill="FFFFFF"/>
        </w:rPr>
      </w:pPr>
      <w:r w:rsidRPr="00B3009D">
        <w:rPr>
          <w:rFonts w:ascii="Century Gothic" w:eastAsia="Times New Roman" w:hAnsi="Century Gothic" w:cs="Arial"/>
          <w:color w:val="000000" w:themeColor="text1"/>
          <w:sz w:val="19"/>
          <w:szCs w:val="19"/>
          <w:shd w:val="clear" w:color="auto" w:fill="FFFFFF"/>
        </w:rPr>
        <w:t xml:space="preserve">Student support for </w:t>
      </w:r>
      <w:r w:rsidR="00123085" w:rsidRPr="00B3009D">
        <w:rPr>
          <w:rFonts w:ascii="Century Gothic" w:eastAsia="Times New Roman" w:hAnsi="Century Gothic" w:cs="Arial"/>
          <w:color w:val="000000" w:themeColor="text1"/>
          <w:sz w:val="19"/>
          <w:szCs w:val="19"/>
          <w:shd w:val="clear" w:color="auto" w:fill="FFFFFF"/>
        </w:rPr>
        <w:t xml:space="preserve">research </w:t>
      </w:r>
      <w:r w:rsidRPr="00B3009D">
        <w:rPr>
          <w:rFonts w:ascii="Century Gothic" w:eastAsia="Times New Roman" w:hAnsi="Century Gothic" w:cs="Arial"/>
          <w:color w:val="000000" w:themeColor="text1"/>
          <w:sz w:val="19"/>
          <w:szCs w:val="19"/>
          <w:shd w:val="clear" w:color="auto" w:fill="FFFFFF"/>
        </w:rPr>
        <w:t>purposes</w:t>
      </w:r>
    </w:p>
    <w:p w14:paraId="3CB3D224" w14:textId="1207790C" w:rsidR="009E5092" w:rsidRPr="00B3009D" w:rsidRDefault="009E5092" w:rsidP="00296913">
      <w:pPr>
        <w:pStyle w:val="ListParagraph"/>
        <w:numPr>
          <w:ilvl w:val="0"/>
          <w:numId w:val="13"/>
        </w:numPr>
        <w:jc w:val="both"/>
        <w:rPr>
          <w:rFonts w:ascii="Century Gothic" w:eastAsia="Times New Roman" w:hAnsi="Century Gothic" w:cs="Arial"/>
          <w:color w:val="000000" w:themeColor="text1"/>
          <w:sz w:val="19"/>
          <w:szCs w:val="19"/>
          <w:shd w:val="clear" w:color="auto" w:fill="FFFFFF"/>
        </w:rPr>
      </w:pPr>
      <w:r w:rsidRPr="00B3009D">
        <w:rPr>
          <w:rFonts w:ascii="Century Gothic" w:eastAsia="Times New Roman" w:hAnsi="Century Gothic" w:cs="Arial"/>
          <w:color w:val="000000" w:themeColor="text1"/>
          <w:sz w:val="19"/>
          <w:szCs w:val="19"/>
          <w:shd w:val="clear" w:color="auto" w:fill="FFFFFF"/>
        </w:rPr>
        <w:t>Payments to individuals for services are allowable, though not eligible as reimbursement. </w:t>
      </w:r>
    </w:p>
    <w:p w14:paraId="43BB7F1A" w14:textId="0B07D5B3" w:rsidR="00C77A2F" w:rsidRPr="00B3009D" w:rsidRDefault="00C77A2F" w:rsidP="00296913">
      <w:pPr>
        <w:pStyle w:val="ListParagraph"/>
        <w:numPr>
          <w:ilvl w:val="0"/>
          <w:numId w:val="13"/>
        </w:numPr>
        <w:jc w:val="both"/>
        <w:rPr>
          <w:rFonts w:ascii="Century Gothic" w:eastAsia="Times New Roman" w:hAnsi="Century Gothic" w:cs="Arial"/>
          <w:color w:val="000000" w:themeColor="text1"/>
          <w:sz w:val="19"/>
          <w:szCs w:val="19"/>
          <w:shd w:val="clear" w:color="auto" w:fill="FFFFFF"/>
        </w:rPr>
      </w:pPr>
      <w:r w:rsidRPr="00B3009D">
        <w:rPr>
          <w:rFonts w:ascii="Century Gothic" w:eastAsia="Times New Roman" w:hAnsi="Century Gothic" w:cs="Arial"/>
          <w:color w:val="000000" w:themeColor="text1"/>
          <w:sz w:val="19"/>
          <w:szCs w:val="19"/>
          <w:shd w:val="clear" w:color="auto" w:fill="FFFFFF"/>
        </w:rPr>
        <w:t>Business related postal or shipping charges</w:t>
      </w:r>
    </w:p>
    <w:p w14:paraId="02543929" w14:textId="15419BDC" w:rsidR="00D020E3" w:rsidRPr="00B3009D" w:rsidRDefault="00D020E3" w:rsidP="00296913">
      <w:pPr>
        <w:jc w:val="both"/>
        <w:rPr>
          <w:rFonts w:ascii="Century Gothic" w:eastAsia="Times New Roman" w:hAnsi="Century Gothic" w:cs="Arial"/>
          <w:color w:val="000000" w:themeColor="text1"/>
          <w:sz w:val="19"/>
          <w:szCs w:val="19"/>
        </w:rPr>
      </w:pPr>
    </w:p>
    <w:p w14:paraId="11050FD5" w14:textId="136B0D47" w:rsidR="00C650A5" w:rsidRPr="00423FC1" w:rsidRDefault="00C650A5" w:rsidP="00296913">
      <w:pPr>
        <w:jc w:val="both"/>
        <w:rPr>
          <w:rFonts w:ascii="Century Gothic" w:eastAsia="Times New Roman" w:hAnsi="Century Gothic" w:cs="Arial"/>
          <w:color w:val="000000" w:themeColor="text1"/>
          <w:sz w:val="19"/>
          <w:szCs w:val="19"/>
        </w:rPr>
      </w:pPr>
      <w:r w:rsidRPr="00423FC1">
        <w:rPr>
          <w:rFonts w:ascii="Century Gothic" w:eastAsia="Times New Roman" w:hAnsi="Century Gothic" w:cs="Arial"/>
          <w:color w:val="000000" w:themeColor="text1"/>
          <w:sz w:val="19"/>
          <w:szCs w:val="19"/>
        </w:rPr>
        <w:t>NON-ALLOWABLE COSTS</w:t>
      </w:r>
    </w:p>
    <w:p w14:paraId="71B4923F" w14:textId="77777777" w:rsidR="007957A5" w:rsidRPr="00B3009D" w:rsidRDefault="00173041" w:rsidP="00296913">
      <w:pPr>
        <w:pStyle w:val="ListParagraph"/>
        <w:widowControl w:val="0"/>
        <w:numPr>
          <w:ilvl w:val="0"/>
          <w:numId w:val="14"/>
        </w:num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Century Gothic" w:eastAsia="Times New Roman" w:hAnsi="Century Gothic" w:cs="Arial"/>
          <w:color w:val="000000" w:themeColor="text1"/>
          <w:sz w:val="19"/>
          <w:szCs w:val="19"/>
        </w:rPr>
      </w:pPr>
      <w:r w:rsidRPr="00B3009D">
        <w:rPr>
          <w:rFonts w:ascii="Century Gothic" w:eastAsia="Times New Roman" w:hAnsi="Century Gothic" w:cs="Arial"/>
          <w:color w:val="000000" w:themeColor="text1"/>
          <w:sz w:val="19"/>
          <w:szCs w:val="19"/>
        </w:rPr>
        <w:t>Faculty</w:t>
      </w:r>
      <w:r w:rsidR="00123085" w:rsidRPr="00B3009D">
        <w:rPr>
          <w:rFonts w:ascii="Century Gothic" w:eastAsia="Times New Roman" w:hAnsi="Century Gothic" w:cs="Arial"/>
          <w:color w:val="000000" w:themeColor="text1"/>
          <w:sz w:val="19"/>
          <w:szCs w:val="19"/>
        </w:rPr>
        <w:t xml:space="preserve"> salary</w:t>
      </w:r>
    </w:p>
    <w:p w14:paraId="6E00CC6A" w14:textId="77777777" w:rsidR="007957A5" w:rsidRPr="00B3009D" w:rsidRDefault="007957A5" w:rsidP="00296913">
      <w:pPr>
        <w:pStyle w:val="ListParagraph"/>
        <w:widowControl w:val="0"/>
        <w:numPr>
          <w:ilvl w:val="0"/>
          <w:numId w:val="14"/>
        </w:num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Century Gothic" w:eastAsia="Times New Roman" w:hAnsi="Century Gothic" w:cs="Arial"/>
          <w:color w:val="000000" w:themeColor="text1"/>
          <w:sz w:val="19"/>
          <w:szCs w:val="19"/>
        </w:rPr>
      </w:pPr>
      <w:r w:rsidRPr="00B3009D">
        <w:rPr>
          <w:rFonts w:ascii="Century Gothic" w:eastAsia="Times New Roman" w:hAnsi="Century Gothic" w:cs="Arial"/>
          <w:color w:val="000000" w:themeColor="text1"/>
          <w:sz w:val="19"/>
          <w:szCs w:val="19"/>
        </w:rPr>
        <w:t>T</w:t>
      </w:r>
      <w:r w:rsidR="00173041" w:rsidRPr="00B3009D">
        <w:rPr>
          <w:rFonts w:ascii="Century Gothic" w:eastAsia="Times New Roman" w:hAnsi="Century Gothic" w:cs="Arial"/>
          <w:color w:val="000000" w:themeColor="text1"/>
          <w:sz w:val="19"/>
          <w:szCs w:val="19"/>
        </w:rPr>
        <w:t>ravel</w:t>
      </w:r>
    </w:p>
    <w:p w14:paraId="4513A092" w14:textId="77777777" w:rsidR="007957A5" w:rsidRPr="00B3009D" w:rsidRDefault="007957A5" w:rsidP="00296913">
      <w:pPr>
        <w:pStyle w:val="ListParagraph"/>
        <w:widowControl w:val="0"/>
        <w:numPr>
          <w:ilvl w:val="0"/>
          <w:numId w:val="14"/>
        </w:num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Century Gothic" w:eastAsia="Times New Roman" w:hAnsi="Century Gothic" w:cs="Arial"/>
          <w:color w:val="000000" w:themeColor="text1"/>
          <w:sz w:val="19"/>
          <w:szCs w:val="19"/>
        </w:rPr>
      </w:pPr>
      <w:r w:rsidRPr="00B3009D">
        <w:rPr>
          <w:rFonts w:ascii="Century Gothic" w:eastAsia="Times New Roman" w:hAnsi="Century Gothic" w:cs="Arial"/>
          <w:color w:val="000000" w:themeColor="text1"/>
          <w:sz w:val="19"/>
          <w:szCs w:val="19"/>
        </w:rPr>
        <w:t>M</w:t>
      </w:r>
      <w:r w:rsidR="00173041" w:rsidRPr="00B3009D">
        <w:rPr>
          <w:rFonts w:ascii="Century Gothic" w:eastAsia="Times New Roman" w:hAnsi="Century Gothic" w:cs="Arial"/>
          <w:color w:val="000000" w:themeColor="text1"/>
          <w:sz w:val="19"/>
          <w:szCs w:val="19"/>
        </w:rPr>
        <w:t>agazine or organization subscription/membership</w:t>
      </w:r>
    </w:p>
    <w:p w14:paraId="0DB56D35" w14:textId="77777777" w:rsidR="007957A5" w:rsidRPr="00B3009D" w:rsidRDefault="007957A5" w:rsidP="00296913">
      <w:pPr>
        <w:pStyle w:val="ListParagraph"/>
        <w:widowControl w:val="0"/>
        <w:numPr>
          <w:ilvl w:val="0"/>
          <w:numId w:val="14"/>
        </w:num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Century Gothic" w:eastAsia="Times New Roman" w:hAnsi="Century Gothic" w:cs="Arial"/>
          <w:color w:val="000000" w:themeColor="text1"/>
          <w:sz w:val="19"/>
          <w:szCs w:val="19"/>
        </w:rPr>
      </w:pPr>
      <w:r w:rsidRPr="00B3009D">
        <w:rPr>
          <w:rFonts w:ascii="Century Gothic" w:eastAsia="Times New Roman" w:hAnsi="Century Gothic" w:cs="Arial"/>
          <w:color w:val="000000" w:themeColor="text1"/>
          <w:sz w:val="19"/>
          <w:szCs w:val="19"/>
        </w:rPr>
        <w:t>C</w:t>
      </w:r>
      <w:r w:rsidR="00173041" w:rsidRPr="00B3009D">
        <w:rPr>
          <w:rFonts w:ascii="Century Gothic" w:eastAsia="Times New Roman" w:hAnsi="Century Gothic" w:cs="Arial"/>
          <w:color w:val="000000" w:themeColor="text1"/>
          <w:sz w:val="19"/>
          <w:szCs w:val="19"/>
        </w:rPr>
        <w:t>onference registration fees</w:t>
      </w:r>
    </w:p>
    <w:p w14:paraId="72AF62CC" w14:textId="6BD14776" w:rsidR="007957A5" w:rsidRDefault="007957A5" w:rsidP="00296913">
      <w:pPr>
        <w:pStyle w:val="ListParagraph"/>
        <w:widowControl w:val="0"/>
        <w:numPr>
          <w:ilvl w:val="0"/>
          <w:numId w:val="14"/>
        </w:num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Century Gothic" w:eastAsia="Times New Roman" w:hAnsi="Century Gothic" w:cs="Arial"/>
          <w:color w:val="000000" w:themeColor="text1"/>
          <w:sz w:val="19"/>
          <w:szCs w:val="19"/>
        </w:rPr>
      </w:pPr>
      <w:r w:rsidRPr="00B3009D">
        <w:rPr>
          <w:rFonts w:ascii="Century Gothic" w:eastAsia="Times New Roman" w:hAnsi="Century Gothic" w:cs="Arial"/>
          <w:color w:val="000000" w:themeColor="text1"/>
          <w:sz w:val="19"/>
          <w:szCs w:val="19"/>
        </w:rPr>
        <w:t>M</w:t>
      </w:r>
      <w:r w:rsidR="00173041" w:rsidRPr="00B3009D">
        <w:rPr>
          <w:rFonts w:ascii="Century Gothic" w:eastAsia="Times New Roman" w:hAnsi="Century Gothic" w:cs="Arial"/>
          <w:color w:val="000000" w:themeColor="text1"/>
          <w:sz w:val="19"/>
          <w:szCs w:val="19"/>
        </w:rPr>
        <w:t>eals</w:t>
      </w:r>
    </w:p>
    <w:p w14:paraId="56AF6071" w14:textId="58D50ACF" w:rsidR="009D766E" w:rsidRPr="00B3009D" w:rsidRDefault="009D766E" w:rsidP="00296913">
      <w:pPr>
        <w:pStyle w:val="ListParagraph"/>
        <w:widowControl w:val="0"/>
        <w:numPr>
          <w:ilvl w:val="0"/>
          <w:numId w:val="14"/>
        </w:num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Century Gothic" w:eastAsia="Times New Roman" w:hAnsi="Century Gothic" w:cs="Arial"/>
          <w:color w:val="000000" w:themeColor="text1"/>
          <w:sz w:val="19"/>
          <w:szCs w:val="19"/>
        </w:rPr>
      </w:pPr>
      <w:r>
        <w:rPr>
          <w:rFonts w:ascii="Century Gothic" w:eastAsia="Times New Roman" w:hAnsi="Century Gothic" w:cs="Arial"/>
          <w:color w:val="000000" w:themeColor="text1"/>
          <w:sz w:val="19"/>
          <w:szCs w:val="19"/>
        </w:rPr>
        <w:t>Legal fees</w:t>
      </w:r>
    </w:p>
    <w:p w14:paraId="09101F96" w14:textId="15F492D5" w:rsidR="00173041" w:rsidRPr="00B3009D" w:rsidRDefault="007957A5" w:rsidP="00296913">
      <w:pPr>
        <w:pStyle w:val="ListParagraph"/>
        <w:widowControl w:val="0"/>
        <w:numPr>
          <w:ilvl w:val="0"/>
          <w:numId w:val="14"/>
        </w:num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Century Gothic" w:eastAsia="Times New Roman" w:hAnsi="Century Gothic" w:cs="Arial"/>
          <w:color w:val="000000" w:themeColor="text1"/>
          <w:sz w:val="19"/>
          <w:szCs w:val="19"/>
        </w:rPr>
      </w:pPr>
      <w:r w:rsidRPr="00B3009D">
        <w:rPr>
          <w:rFonts w:ascii="Century Gothic" w:eastAsia="Times New Roman" w:hAnsi="Century Gothic" w:cs="Arial"/>
          <w:color w:val="000000" w:themeColor="text1"/>
          <w:sz w:val="19"/>
          <w:szCs w:val="19"/>
        </w:rPr>
        <w:t>R</w:t>
      </w:r>
      <w:r w:rsidR="00173041" w:rsidRPr="00B3009D">
        <w:rPr>
          <w:rFonts w:ascii="Century Gothic" w:eastAsia="Times New Roman" w:hAnsi="Century Gothic" w:cs="Arial"/>
          <w:color w:val="000000" w:themeColor="text1"/>
          <w:sz w:val="19"/>
          <w:szCs w:val="19"/>
        </w:rPr>
        <w:t xml:space="preserve">etroactive charges for expenditures incurred prior to </w:t>
      </w:r>
      <w:r w:rsidR="005F5222" w:rsidRPr="00B3009D">
        <w:rPr>
          <w:rFonts w:ascii="Century Gothic" w:eastAsia="Times New Roman" w:hAnsi="Century Gothic" w:cs="Arial"/>
          <w:color w:val="000000" w:themeColor="text1"/>
          <w:sz w:val="19"/>
          <w:szCs w:val="19"/>
        </w:rPr>
        <w:t xml:space="preserve">the </w:t>
      </w:r>
      <w:r w:rsidR="00173041" w:rsidRPr="00B3009D">
        <w:rPr>
          <w:rFonts w:ascii="Century Gothic" w:eastAsia="Times New Roman" w:hAnsi="Century Gothic" w:cs="Arial"/>
          <w:color w:val="000000" w:themeColor="text1"/>
          <w:sz w:val="19"/>
          <w:szCs w:val="19"/>
        </w:rPr>
        <w:t xml:space="preserve">review and approval of the </w:t>
      </w:r>
      <w:r w:rsidR="005F5222" w:rsidRPr="00B3009D">
        <w:rPr>
          <w:rFonts w:ascii="Century Gothic" w:eastAsia="Times New Roman" w:hAnsi="Century Gothic" w:cs="Arial"/>
          <w:color w:val="000000" w:themeColor="text1"/>
          <w:sz w:val="19"/>
          <w:szCs w:val="19"/>
        </w:rPr>
        <w:t>award.</w:t>
      </w:r>
    </w:p>
    <w:p w14:paraId="67DE9264" w14:textId="77777777" w:rsidR="00123085" w:rsidRPr="00B3009D" w:rsidRDefault="00123085" w:rsidP="00296913">
      <w:pPr>
        <w:jc w:val="both"/>
        <w:rPr>
          <w:rFonts w:ascii="Century Gothic" w:eastAsia="Times New Roman" w:hAnsi="Century Gothic" w:cs="Arial"/>
          <w:color w:val="000000" w:themeColor="text1"/>
          <w:sz w:val="19"/>
          <w:szCs w:val="19"/>
        </w:rPr>
      </w:pPr>
    </w:p>
    <w:p w14:paraId="30CA68C2" w14:textId="7AB6D1FD" w:rsidR="00362942" w:rsidRPr="00423FC1" w:rsidRDefault="00123085" w:rsidP="00296913">
      <w:pPr>
        <w:pStyle w:val="Heading2"/>
        <w:spacing w:before="0" w:beforeAutospacing="0" w:after="0" w:afterAutospacing="0" w:line="324" w:lineRule="atLeast"/>
        <w:jc w:val="both"/>
        <w:rPr>
          <w:rFonts w:ascii="Century Gothic" w:eastAsia="Times New Roman" w:hAnsi="Century Gothic" w:cs="Arial"/>
          <w:b w:val="0"/>
          <w:bCs w:val="0"/>
          <w:color w:val="000000" w:themeColor="text1"/>
          <w:spacing w:val="6"/>
          <w:sz w:val="19"/>
          <w:szCs w:val="19"/>
        </w:rPr>
      </w:pPr>
      <w:r w:rsidRPr="00423FC1">
        <w:rPr>
          <w:rFonts w:ascii="Century Gothic" w:eastAsia="Times New Roman" w:hAnsi="Century Gothic" w:cs="Arial"/>
          <w:b w:val="0"/>
          <w:bCs w:val="0"/>
          <w:color w:val="000000" w:themeColor="text1"/>
          <w:spacing w:val="6"/>
          <w:sz w:val="19"/>
          <w:szCs w:val="19"/>
        </w:rPr>
        <w:t>APPLICATION</w:t>
      </w:r>
    </w:p>
    <w:p w14:paraId="5038ED8F" w14:textId="78358EB9" w:rsidR="00D020E3" w:rsidRPr="00B3009D" w:rsidRDefault="00C77A2F" w:rsidP="00296913">
      <w:pPr>
        <w:pStyle w:val="ListParagraph"/>
        <w:numPr>
          <w:ilvl w:val="0"/>
          <w:numId w:val="8"/>
        </w:numPr>
        <w:jc w:val="both"/>
        <w:rPr>
          <w:rFonts w:ascii="Century Gothic" w:eastAsia="Times New Roman" w:hAnsi="Century Gothic" w:cs="Arial"/>
          <w:color w:val="000000" w:themeColor="text1"/>
          <w:sz w:val="19"/>
          <w:szCs w:val="19"/>
        </w:rPr>
      </w:pPr>
      <w:r w:rsidRPr="00B3009D">
        <w:rPr>
          <w:rFonts w:ascii="Century Gothic" w:eastAsia="Times New Roman" w:hAnsi="Century Gothic" w:cs="Arial"/>
          <w:color w:val="000000" w:themeColor="text1"/>
          <w:sz w:val="19"/>
          <w:szCs w:val="19"/>
        </w:rPr>
        <w:t>Application form</w:t>
      </w:r>
      <w:r w:rsidR="00D020E3" w:rsidRPr="00B3009D">
        <w:rPr>
          <w:rFonts w:ascii="Century Gothic" w:eastAsia="Times New Roman" w:hAnsi="Century Gothic" w:cs="Arial"/>
          <w:color w:val="000000" w:themeColor="text1"/>
          <w:sz w:val="19"/>
          <w:szCs w:val="19"/>
        </w:rPr>
        <w:t xml:space="preserve"> signed</w:t>
      </w:r>
      <w:r w:rsidR="000D72D8" w:rsidRPr="00B3009D">
        <w:rPr>
          <w:rFonts w:ascii="Century Gothic" w:eastAsia="Times New Roman" w:hAnsi="Century Gothic" w:cs="Arial"/>
          <w:color w:val="000000" w:themeColor="text1"/>
          <w:sz w:val="19"/>
          <w:szCs w:val="19"/>
        </w:rPr>
        <w:t xml:space="preserve"> that includes:</w:t>
      </w:r>
    </w:p>
    <w:p w14:paraId="39B154BB" w14:textId="779D164A" w:rsidR="000D72D8" w:rsidRPr="00B3009D" w:rsidRDefault="000D72D8" w:rsidP="000D72D8">
      <w:pPr>
        <w:pStyle w:val="ListParagraph"/>
        <w:numPr>
          <w:ilvl w:val="1"/>
          <w:numId w:val="8"/>
        </w:numPr>
        <w:jc w:val="both"/>
        <w:rPr>
          <w:rFonts w:ascii="Century Gothic" w:eastAsia="Times New Roman" w:hAnsi="Century Gothic" w:cs="Arial"/>
          <w:color w:val="000000" w:themeColor="text1"/>
          <w:sz w:val="19"/>
          <w:szCs w:val="19"/>
        </w:rPr>
      </w:pPr>
      <w:r w:rsidRPr="00B3009D">
        <w:rPr>
          <w:rFonts w:ascii="Century Gothic" w:eastAsia="Times New Roman" w:hAnsi="Century Gothic" w:cs="Arial"/>
          <w:color w:val="000000" w:themeColor="text1"/>
          <w:sz w:val="19"/>
          <w:szCs w:val="19"/>
        </w:rPr>
        <w:t>Short one-line description of research activity (50 wards)</w:t>
      </w:r>
    </w:p>
    <w:p w14:paraId="32FE5926" w14:textId="2695A704" w:rsidR="00D020E3" w:rsidRPr="00B3009D" w:rsidRDefault="00D020E3" w:rsidP="000D72D8">
      <w:pPr>
        <w:pStyle w:val="ListParagraph"/>
        <w:numPr>
          <w:ilvl w:val="1"/>
          <w:numId w:val="16"/>
        </w:numPr>
        <w:jc w:val="both"/>
        <w:rPr>
          <w:rFonts w:ascii="Century Gothic" w:eastAsia="Times New Roman" w:hAnsi="Century Gothic" w:cs="Arial"/>
          <w:color w:val="000000" w:themeColor="text1"/>
          <w:sz w:val="19"/>
          <w:szCs w:val="19"/>
        </w:rPr>
      </w:pPr>
      <w:r w:rsidRPr="00B3009D">
        <w:rPr>
          <w:rFonts w:ascii="Century Gothic" w:eastAsia="Times New Roman" w:hAnsi="Century Gothic" w:cs="Arial"/>
          <w:color w:val="000000" w:themeColor="text1"/>
          <w:sz w:val="19"/>
          <w:szCs w:val="19"/>
        </w:rPr>
        <w:t>A short proposal narrative</w:t>
      </w:r>
      <w:r w:rsidR="00173041" w:rsidRPr="00B3009D">
        <w:rPr>
          <w:rFonts w:ascii="Century Gothic" w:eastAsia="Times New Roman" w:hAnsi="Century Gothic" w:cs="Arial"/>
          <w:color w:val="000000" w:themeColor="text1"/>
          <w:sz w:val="19"/>
          <w:szCs w:val="19"/>
        </w:rPr>
        <w:t xml:space="preserve"> </w:t>
      </w:r>
      <w:r w:rsidRPr="00B3009D">
        <w:rPr>
          <w:rFonts w:ascii="Century Gothic" w:eastAsia="Times New Roman" w:hAnsi="Century Gothic" w:cs="Arial"/>
          <w:color w:val="000000" w:themeColor="text1"/>
          <w:sz w:val="19"/>
          <w:szCs w:val="19"/>
        </w:rPr>
        <w:t xml:space="preserve">that includes: a clear and concise statement of the nature and objectives of the </w:t>
      </w:r>
      <w:r w:rsidR="00C77A2F" w:rsidRPr="00B3009D">
        <w:rPr>
          <w:rFonts w:ascii="Century Gothic" w:eastAsia="Times New Roman" w:hAnsi="Century Gothic" w:cs="Arial"/>
          <w:color w:val="000000" w:themeColor="text1"/>
          <w:sz w:val="19"/>
          <w:szCs w:val="19"/>
        </w:rPr>
        <w:t>research</w:t>
      </w:r>
      <w:r w:rsidRPr="00B3009D">
        <w:rPr>
          <w:rFonts w:ascii="Century Gothic" w:eastAsia="Times New Roman" w:hAnsi="Century Gothic" w:cs="Arial"/>
          <w:color w:val="000000" w:themeColor="text1"/>
          <w:sz w:val="19"/>
          <w:szCs w:val="19"/>
        </w:rPr>
        <w:t xml:space="preserve"> activity, written for a multi-disciplinary audience. The first paragraph should summarize why the specific funds are needed for the research and how much is being requested</w:t>
      </w:r>
      <w:r w:rsidR="00173041" w:rsidRPr="00B3009D">
        <w:rPr>
          <w:rFonts w:ascii="Century Gothic" w:eastAsia="Times New Roman" w:hAnsi="Century Gothic" w:cs="Arial"/>
          <w:color w:val="000000" w:themeColor="text1"/>
          <w:sz w:val="19"/>
          <w:szCs w:val="19"/>
        </w:rPr>
        <w:t xml:space="preserve"> (maximum request is $500)</w:t>
      </w:r>
      <w:r w:rsidRPr="00B3009D">
        <w:rPr>
          <w:rFonts w:ascii="Century Gothic" w:eastAsia="Times New Roman" w:hAnsi="Century Gothic" w:cs="Arial"/>
          <w:color w:val="000000" w:themeColor="text1"/>
          <w:sz w:val="19"/>
          <w:szCs w:val="19"/>
        </w:rPr>
        <w:t>. If you are conducting research that requires I</w:t>
      </w:r>
      <w:r w:rsidR="00F4712E" w:rsidRPr="00B3009D">
        <w:rPr>
          <w:rFonts w:ascii="Century Gothic" w:eastAsia="Times New Roman" w:hAnsi="Century Gothic" w:cs="Arial"/>
          <w:color w:val="000000" w:themeColor="text1"/>
          <w:sz w:val="19"/>
          <w:szCs w:val="19"/>
        </w:rPr>
        <w:t xml:space="preserve">nstitutional </w:t>
      </w:r>
      <w:r w:rsidRPr="00B3009D">
        <w:rPr>
          <w:rFonts w:ascii="Century Gothic" w:eastAsia="Times New Roman" w:hAnsi="Century Gothic" w:cs="Arial"/>
          <w:color w:val="000000" w:themeColor="text1"/>
          <w:sz w:val="19"/>
          <w:szCs w:val="19"/>
        </w:rPr>
        <w:t>R</w:t>
      </w:r>
      <w:r w:rsidR="00F4712E" w:rsidRPr="00B3009D">
        <w:rPr>
          <w:rFonts w:ascii="Century Gothic" w:eastAsia="Times New Roman" w:hAnsi="Century Gothic" w:cs="Arial"/>
          <w:color w:val="000000" w:themeColor="text1"/>
          <w:sz w:val="19"/>
          <w:szCs w:val="19"/>
        </w:rPr>
        <w:t xml:space="preserve">eview </w:t>
      </w:r>
      <w:r w:rsidRPr="00B3009D">
        <w:rPr>
          <w:rFonts w:ascii="Century Gothic" w:eastAsia="Times New Roman" w:hAnsi="Century Gothic" w:cs="Arial"/>
          <w:color w:val="000000" w:themeColor="text1"/>
          <w:sz w:val="19"/>
          <w:szCs w:val="19"/>
        </w:rPr>
        <w:t>B</w:t>
      </w:r>
      <w:r w:rsidR="00F4712E" w:rsidRPr="00B3009D">
        <w:rPr>
          <w:rFonts w:ascii="Century Gothic" w:eastAsia="Times New Roman" w:hAnsi="Century Gothic" w:cs="Arial"/>
          <w:color w:val="000000" w:themeColor="text1"/>
          <w:sz w:val="19"/>
          <w:szCs w:val="19"/>
        </w:rPr>
        <w:t>oard</w:t>
      </w:r>
      <w:r w:rsidRPr="00B3009D">
        <w:rPr>
          <w:rFonts w:ascii="Century Gothic" w:eastAsia="Times New Roman" w:hAnsi="Century Gothic" w:cs="Arial"/>
          <w:color w:val="000000" w:themeColor="text1"/>
          <w:sz w:val="19"/>
          <w:szCs w:val="19"/>
        </w:rPr>
        <w:t xml:space="preserve"> </w:t>
      </w:r>
      <w:r w:rsidR="00F4712E" w:rsidRPr="00B3009D">
        <w:rPr>
          <w:rFonts w:ascii="Century Gothic" w:eastAsia="Times New Roman" w:hAnsi="Century Gothic" w:cs="Arial"/>
          <w:color w:val="000000" w:themeColor="text1"/>
          <w:sz w:val="19"/>
          <w:szCs w:val="19"/>
        </w:rPr>
        <w:t>(IRB)</w:t>
      </w:r>
      <w:r w:rsidRPr="00B3009D">
        <w:rPr>
          <w:rFonts w:ascii="Century Gothic" w:eastAsia="Times New Roman" w:hAnsi="Century Gothic" w:cs="Arial"/>
          <w:color w:val="000000" w:themeColor="text1"/>
          <w:sz w:val="19"/>
          <w:szCs w:val="19"/>
        </w:rPr>
        <w:t xml:space="preserve"> approval, be sure to indicate whether your project procedures have been approved.</w:t>
      </w:r>
    </w:p>
    <w:p w14:paraId="7C77CABB" w14:textId="372762BA" w:rsidR="00173041" w:rsidRPr="00B3009D" w:rsidRDefault="00173041" w:rsidP="000D72D8">
      <w:pPr>
        <w:pStyle w:val="ListParagraph"/>
        <w:numPr>
          <w:ilvl w:val="1"/>
          <w:numId w:val="16"/>
        </w:numPr>
        <w:jc w:val="both"/>
        <w:rPr>
          <w:rFonts w:ascii="Century Gothic" w:hAnsi="Century Gothic" w:cs="Arial"/>
          <w:color w:val="000000" w:themeColor="text1"/>
          <w:sz w:val="19"/>
          <w:szCs w:val="19"/>
        </w:rPr>
      </w:pPr>
      <w:r w:rsidRPr="00B3009D">
        <w:rPr>
          <w:rFonts w:ascii="Century Gothic" w:eastAsia="Times New Roman" w:hAnsi="Century Gothic" w:cs="Arial"/>
          <w:color w:val="000000" w:themeColor="text1"/>
          <w:sz w:val="19"/>
          <w:szCs w:val="19"/>
        </w:rPr>
        <w:t>A</w:t>
      </w:r>
      <w:r w:rsidR="00C77A2F" w:rsidRPr="00B3009D">
        <w:rPr>
          <w:rFonts w:ascii="Century Gothic" w:eastAsia="Times New Roman" w:hAnsi="Century Gothic" w:cs="Arial"/>
          <w:color w:val="000000" w:themeColor="text1"/>
          <w:sz w:val="19"/>
          <w:szCs w:val="19"/>
        </w:rPr>
        <w:t xml:space="preserve"> short</w:t>
      </w:r>
      <w:r w:rsidR="00D020E3" w:rsidRPr="00B3009D">
        <w:rPr>
          <w:rFonts w:ascii="Century Gothic" w:eastAsia="Times New Roman" w:hAnsi="Century Gothic" w:cs="Arial"/>
          <w:color w:val="000000" w:themeColor="text1"/>
          <w:sz w:val="19"/>
          <w:szCs w:val="19"/>
        </w:rPr>
        <w:t xml:space="preserve"> budget narrative that provides a </w:t>
      </w:r>
      <w:r w:rsidRPr="00B3009D">
        <w:rPr>
          <w:rFonts w:ascii="Century Gothic" w:eastAsia="Times New Roman" w:hAnsi="Century Gothic" w:cs="Arial"/>
          <w:color w:val="000000" w:themeColor="text1"/>
          <w:sz w:val="19"/>
          <w:szCs w:val="19"/>
        </w:rPr>
        <w:t xml:space="preserve">detailed explanation of each item. </w:t>
      </w:r>
      <w:r w:rsidR="00C77A2F" w:rsidRPr="00B3009D">
        <w:rPr>
          <w:rFonts w:ascii="Century Gothic" w:eastAsia="Times New Roman" w:hAnsi="Century Gothic" w:cs="Arial"/>
          <w:color w:val="000000" w:themeColor="text1"/>
          <w:sz w:val="19"/>
          <w:szCs w:val="19"/>
        </w:rPr>
        <w:t>When possible, b</w:t>
      </w:r>
      <w:r w:rsidRPr="00B3009D">
        <w:rPr>
          <w:rFonts w:ascii="Century Gothic" w:eastAsia="Times New Roman" w:hAnsi="Century Gothic" w:cs="Arial"/>
          <w:color w:val="000000" w:themeColor="text1"/>
          <w:sz w:val="19"/>
          <w:szCs w:val="19"/>
        </w:rPr>
        <w:t>e sure to include the source</w:t>
      </w:r>
      <w:r w:rsidR="00C77A2F" w:rsidRPr="00B3009D">
        <w:rPr>
          <w:rFonts w:ascii="Century Gothic" w:eastAsia="Times New Roman" w:hAnsi="Century Gothic" w:cs="Arial"/>
          <w:color w:val="000000" w:themeColor="text1"/>
          <w:sz w:val="19"/>
          <w:szCs w:val="19"/>
        </w:rPr>
        <w:t xml:space="preserve"> (vendor) of supplies</w:t>
      </w:r>
      <w:r w:rsidRPr="00B3009D">
        <w:rPr>
          <w:rFonts w:ascii="Century Gothic" w:eastAsia="Times New Roman" w:hAnsi="Century Gothic" w:cs="Arial"/>
          <w:color w:val="000000" w:themeColor="text1"/>
          <w:sz w:val="19"/>
          <w:szCs w:val="19"/>
        </w:rPr>
        <w:t>.</w:t>
      </w:r>
    </w:p>
    <w:p w14:paraId="4CDBB387" w14:textId="22C8B3DF" w:rsidR="00362942" w:rsidRPr="00B3009D" w:rsidRDefault="00362942" w:rsidP="00B3009D">
      <w:pPr>
        <w:pStyle w:val="ListParagraph"/>
        <w:numPr>
          <w:ilvl w:val="0"/>
          <w:numId w:val="8"/>
        </w:numPr>
        <w:jc w:val="both"/>
        <w:rPr>
          <w:rFonts w:ascii="Century Gothic" w:hAnsi="Century Gothic" w:cs="Arial"/>
          <w:color w:val="000000" w:themeColor="text1"/>
          <w:sz w:val="19"/>
          <w:szCs w:val="19"/>
        </w:rPr>
      </w:pPr>
      <w:r w:rsidRPr="00B3009D">
        <w:rPr>
          <w:rFonts w:ascii="Century Gothic" w:eastAsia="Times New Roman" w:hAnsi="Century Gothic" w:cs="Arial"/>
          <w:color w:val="000000" w:themeColor="text1"/>
          <w:sz w:val="19"/>
          <w:szCs w:val="19"/>
        </w:rPr>
        <w:t xml:space="preserve">Submit </w:t>
      </w:r>
      <w:r w:rsidR="000D72D8" w:rsidRPr="00B3009D">
        <w:rPr>
          <w:rFonts w:ascii="Century Gothic" w:eastAsia="Times New Roman" w:hAnsi="Century Gothic" w:cs="Arial"/>
          <w:color w:val="000000" w:themeColor="text1"/>
          <w:sz w:val="19"/>
          <w:szCs w:val="19"/>
        </w:rPr>
        <w:t>form</w:t>
      </w:r>
      <w:r w:rsidRPr="00B3009D">
        <w:rPr>
          <w:rFonts w:ascii="Century Gothic" w:eastAsia="Times New Roman" w:hAnsi="Century Gothic" w:cs="Arial"/>
          <w:color w:val="000000" w:themeColor="text1"/>
          <w:sz w:val="19"/>
          <w:szCs w:val="19"/>
        </w:rPr>
        <w:t xml:space="preserve"> as one single .PDF to </w:t>
      </w:r>
      <w:hyperlink r:id="rId7" w:history="1">
        <w:r w:rsidR="00486095" w:rsidRPr="00486095">
          <w:rPr>
            <w:rStyle w:val="Hyperlink"/>
            <w:rFonts w:ascii="Century Gothic" w:eastAsia="Times New Roman" w:hAnsi="Century Gothic" w:cs="Arial"/>
            <w:color w:val="9E6811"/>
            <w:sz w:val="19"/>
            <w:szCs w:val="19"/>
            <w:u w:val="none"/>
          </w:rPr>
          <w:t>kkontaxis@miami.edu</w:t>
        </w:r>
      </w:hyperlink>
    </w:p>
    <w:p w14:paraId="43719C85" w14:textId="02E9841F" w:rsidR="004A21A6" w:rsidRPr="00B3009D" w:rsidRDefault="00D020E3" w:rsidP="00296913">
      <w:pPr>
        <w:spacing w:line="396" w:lineRule="atLeast"/>
        <w:jc w:val="both"/>
        <w:rPr>
          <w:rFonts w:ascii="Century Gothic" w:hAnsi="Century Gothic" w:cs="Arial"/>
          <w:color w:val="000000" w:themeColor="text1"/>
          <w:sz w:val="19"/>
          <w:szCs w:val="19"/>
        </w:rPr>
      </w:pPr>
      <w:r w:rsidRPr="00B3009D">
        <w:rPr>
          <w:rFonts w:ascii="Century Gothic" w:hAnsi="Century Gothic" w:cs="Arial"/>
          <w:color w:val="000000" w:themeColor="text1"/>
          <w:sz w:val="19"/>
          <w:szCs w:val="19"/>
        </w:rPr>
        <w:t xml:space="preserve">By accepting a </w:t>
      </w:r>
      <w:r w:rsidR="00423FC1" w:rsidRPr="00423FC1">
        <w:rPr>
          <w:rFonts w:ascii="Century Gothic" w:hAnsi="Century Gothic" w:cs="Arial"/>
          <w:b/>
          <w:color w:val="2A5771"/>
          <w:sz w:val="19"/>
          <w:szCs w:val="19"/>
        </w:rPr>
        <w:t>m</w:t>
      </w:r>
      <w:r w:rsidRPr="00423FC1">
        <w:rPr>
          <w:rFonts w:ascii="Century Gothic" w:hAnsi="Century Gothic" w:cs="Arial"/>
          <w:b/>
          <w:color w:val="2A5771"/>
          <w:sz w:val="19"/>
          <w:szCs w:val="19"/>
        </w:rPr>
        <w:t>icro-</w:t>
      </w:r>
      <w:r w:rsidR="00423FC1" w:rsidRPr="00423FC1">
        <w:rPr>
          <w:rFonts w:ascii="Century Gothic" w:hAnsi="Century Gothic" w:cs="Arial"/>
          <w:b/>
          <w:color w:val="2A5771"/>
          <w:sz w:val="19"/>
          <w:szCs w:val="19"/>
        </w:rPr>
        <w:t>g</w:t>
      </w:r>
      <w:r w:rsidRPr="00423FC1">
        <w:rPr>
          <w:rFonts w:ascii="Century Gothic" w:hAnsi="Century Gothic" w:cs="Arial"/>
          <w:b/>
          <w:color w:val="2A5771"/>
          <w:sz w:val="19"/>
          <w:szCs w:val="19"/>
        </w:rPr>
        <w:t>rant</w:t>
      </w:r>
      <w:r w:rsidRPr="00B3009D">
        <w:rPr>
          <w:rFonts w:ascii="Century Gothic" w:hAnsi="Century Gothic" w:cs="Arial"/>
          <w:color w:val="000000" w:themeColor="text1"/>
          <w:sz w:val="19"/>
          <w:szCs w:val="19"/>
        </w:rPr>
        <w:t>, you agree to:</w:t>
      </w:r>
    </w:p>
    <w:p w14:paraId="24CD9D7A" w14:textId="6FB2506B" w:rsidR="00D020E3" w:rsidRPr="00B3009D" w:rsidRDefault="004A21A6" w:rsidP="00296913">
      <w:pPr>
        <w:numPr>
          <w:ilvl w:val="0"/>
          <w:numId w:val="15"/>
        </w:numPr>
        <w:jc w:val="both"/>
        <w:rPr>
          <w:rFonts w:ascii="Century Gothic" w:eastAsia="Times New Roman" w:hAnsi="Century Gothic" w:cs="Arial"/>
          <w:color w:val="000000" w:themeColor="text1"/>
          <w:sz w:val="19"/>
          <w:szCs w:val="19"/>
        </w:rPr>
      </w:pPr>
      <w:r w:rsidRPr="00B3009D">
        <w:rPr>
          <w:rFonts w:ascii="Century Gothic" w:eastAsia="Times New Roman" w:hAnsi="Century Gothic" w:cs="Arial"/>
          <w:color w:val="000000" w:themeColor="text1"/>
          <w:sz w:val="19"/>
          <w:szCs w:val="19"/>
        </w:rPr>
        <w:t>P</w:t>
      </w:r>
      <w:r w:rsidR="00D020E3" w:rsidRPr="00B3009D">
        <w:rPr>
          <w:rFonts w:ascii="Century Gothic" w:eastAsia="Times New Roman" w:hAnsi="Century Gothic" w:cs="Arial"/>
          <w:color w:val="000000" w:themeColor="text1"/>
          <w:sz w:val="19"/>
          <w:szCs w:val="19"/>
        </w:rPr>
        <w:t xml:space="preserve">articipate in all SoC </w:t>
      </w:r>
      <w:r w:rsidR="00CC5E79">
        <w:rPr>
          <w:rFonts w:ascii="Century Gothic" w:eastAsia="Times New Roman" w:hAnsi="Century Gothic" w:cs="Arial"/>
          <w:color w:val="000000" w:themeColor="text1"/>
          <w:sz w:val="19"/>
          <w:szCs w:val="19"/>
        </w:rPr>
        <w:t xml:space="preserve">research </w:t>
      </w:r>
      <w:r w:rsidR="00D020E3" w:rsidRPr="00B3009D">
        <w:rPr>
          <w:rFonts w:ascii="Century Gothic" w:eastAsia="Times New Roman" w:hAnsi="Century Gothic" w:cs="Arial"/>
          <w:color w:val="000000" w:themeColor="text1"/>
          <w:sz w:val="19"/>
          <w:szCs w:val="19"/>
        </w:rPr>
        <w:t>events</w:t>
      </w:r>
      <w:r w:rsidR="007957A5" w:rsidRPr="00B3009D">
        <w:rPr>
          <w:rFonts w:ascii="Century Gothic" w:eastAsia="Times New Roman" w:hAnsi="Century Gothic" w:cs="Arial"/>
          <w:color w:val="000000" w:themeColor="text1"/>
          <w:sz w:val="19"/>
          <w:szCs w:val="19"/>
        </w:rPr>
        <w:t>, i</w:t>
      </w:r>
      <w:r w:rsidR="00173041" w:rsidRPr="00B3009D">
        <w:rPr>
          <w:rFonts w:ascii="Century Gothic" w:eastAsia="Times New Roman" w:hAnsi="Century Gothic" w:cs="Arial"/>
          <w:color w:val="000000" w:themeColor="text1"/>
          <w:sz w:val="19"/>
          <w:szCs w:val="19"/>
        </w:rPr>
        <w:t>ncluding but not limited to</w:t>
      </w:r>
      <w:r w:rsidR="007957A5" w:rsidRPr="00B3009D">
        <w:rPr>
          <w:rFonts w:ascii="Century Gothic" w:eastAsia="Times New Roman" w:hAnsi="Century Gothic" w:cs="Arial"/>
          <w:color w:val="000000" w:themeColor="text1"/>
          <w:sz w:val="19"/>
          <w:szCs w:val="19"/>
        </w:rPr>
        <w:t>,</w:t>
      </w:r>
      <w:r w:rsidR="00173041" w:rsidRPr="00B3009D">
        <w:rPr>
          <w:rFonts w:ascii="Century Gothic" w:eastAsia="Times New Roman" w:hAnsi="Century Gothic" w:cs="Arial"/>
          <w:color w:val="000000" w:themeColor="text1"/>
          <w:sz w:val="19"/>
          <w:szCs w:val="19"/>
        </w:rPr>
        <w:t xml:space="preserve"> the SoC Research Day</w:t>
      </w:r>
    </w:p>
    <w:p w14:paraId="7F1F065E" w14:textId="4CD49E4D" w:rsidR="00D020E3" w:rsidRPr="00B3009D" w:rsidRDefault="004A21A6" w:rsidP="00296913">
      <w:pPr>
        <w:numPr>
          <w:ilvl w:val="0"/>
          <w:numId w:val="15"/>
        </w:numPr>
        <w:jc w:val="both"/>
        <w:rPr>
          <w:rFonts w:ascii="Century Gothic" w:eastAsia="Times New Roman" w:hAnsi="Century Gothic" w:cs="Arial"/>
          <w:color w:val="000000" w:themeColor="text1"/>
          <w:sz w:val="19"/>
          <w:szCs w:val="19"/>
        </w:rPr>
      </w:pPr>
      <w:r w:rsidRPr="00B3009D">
        <w:rPr>
          <w:rFonts w:ascii="Century Gothic" w:eastAsia="Times New Roman" w:hAnsi="Century Gothic" w:cs="Arial"/>
          <w:color w:val="000000" w:themeColor="text1"/>
          <w:sz w:val="19"/>
          <w:szCs w:val="19"/>
        </w:rPr>
        <w:t>C</w:t>
      </w:r>
      <w:r w:rsidR="00D020E3" w:rsidRPr="00B3009D">
        <w:rPr>
          <w:rFonts w:ascii="Century Gothic" w:eastAsia="Times New Roman" w:hAnsi="Century Gothic" w:cs="Arial"/>
          <w:color w:val="000000" w:themeColor="text1"/>
          <w:sz w:val="19"/>
          <w:szCs w:val="19"/>
        </w:rPr>
        <w:t xml:space="preserve">omplete all surveys connected to </w:t>
      </w:r>
      <w:r w:rsidR="00173041" w:rsidRPr="00B3009D">
        <w:rPr>
          <w:rFonts w:ascii="Century Gothic" w:eastAsia="Times New Roman" w:hAnsi="Century Gothic" w:cs="Arial"/>
          <w:color w:val="000000" w:themeColor="text1"/>
          <w:sz w:val="19"/>
          <w:szCs w:val="19"/>
        </w:rPr>
        <w:t>SoC</w:t>
      </w:r>
      <w:r w:rsidR="00D020E3" w:rsidRPr="00B3009D">
        <w:rPr>
          <w:rFonts w:ascii="Century Gothic" w:eastAsia="Times New Roman" w:hAnsi="Century Gothic" w:cs="Arial"/>
          <w:color w:val="000000" w:themeColor="text1"/>
          <w:sz w:val="19"/>
          <w:szCs w:val="19"/>
        </w:rPr>
        <w:t xml:space="preserve"> Research</w:t>
      </w:r>
    </w:p>
    <w:p w14:paraId="27B49CD4" w14:textId="6C941CCE" w:rsidR="00D020E3" w:rsidRPr="00B3009D" w:rsidRDefault="004A21A6" w:rsidP="00296913">
      <w:pPr>
        <w:numPr>
          <w:ilvl w:val="0"/>
          <w:numId w:val="15"/>
        </w:numPr>
        <w:jc w:val="both"/>
        <w:rPr>
          <w:rFonts w:ascii="Century Gothic" w:eastAsia="Times New Roman" w:hAnsi="Century Gothic" w:cs="Arial"/>
          <w:color w:val="000000" w:themeColor="text1"/>
          <w:sz w:val="19"/>
          <w:szCs w:val="19"/>
        </w:rPr>
      </w:pPr>
      <w:r w:rsidRPr="00B3009D">
        <w:rPr>
          <w:rFonts w:ascii="Century Gothic" w:eastAsia="Times New Roman" w:hAnsi="Century Gothic" w:cs="Arial"/>
          <w:color w:val="000000" w:themeColor="text1"/>
          <w:sz w:val="19"/>
          <w:szCs w:val="19"/>
        </w:rPr>
        <w:t>F</w:t>
      </w:r>
      <w:r w:rsidR="00D020E3" w:rsidRPr="00B3009D">
        <w:rPr>
          <w:rFonts w:ascii="Century Gothic" w:eastAsia="Times New Roman" w:hAnsi="Century Gothic" w:cs="Arial"/>
          <w:color w:val="000000" w:themeColor="text1"/>
          <w:sz w:val="19"/>
          <w:szCs w:val="19"/>
        </w:rPr>
        <w:t xml:space="preserve">ollow human </w:t>
      </w:r>
      <w:proofErr w:type="gramStart"/>
      <w:r w:rsidR="00D020E3" w:rsidRPr="00B3009D">
        <w:rPr>
          <w:rFonts w:ascii="Century Gothic" w:eastAsia="Times New Roman" w:hAnsi="Century Gothic" w:cs="Arial"/>
          <w:color w:val="000000" w:themeColor="text1"/>
          <w:sz w:val="19"/>
          <w:szCs w:val="19"/>
        </w:rPr>
        <w:t>subjects</w:t>
      </w:r>
      <w:proofErr w:type="gramEnd"/>
      <w:r w:rsidR="00123085" w:rsidRPr="00B3009D">
        <w:rPr>
          <w:rFonts w:ascii="Century Gothic" w:eastAsia="Times New Roman" w:hAnsi="Century Gothic" w:cs="Arial"/>
          <w:color w:val="000000" w:themeColor="text1"/>
          <w:sz w:val="19"/>
          <w:szCs w:val="19"/>
        </w:rPr>
        <w:t xml:space="preserve"> guidelines</w:t>
      </w:r>
      <w:r w:rsidR="00E00CF0">
        <w:rPr>
          <w:rFonts w:ascii="Century Gothic" w:eastAsia="Times New Roman" w:hAnsi="Century Gothic" w:cs="Arial"/>
          <w:color w:val="000000" w:themeColor="text1"/>
          <w:sz w:val="19"/>
          <w:szCs w:val="19"/>
        </w:rPr>
        <w:t>.</w:t>
      </w:r>
      <w:r w:rsidR="00123085" w:rsidRPr="00B3009D">
        <w:rPr>
          <w:rFonts w:ascii="Century Gothic" w:eastAsia="Times New Roman" w:hAnsi="Century Gothic" w:cs="Arial"/>
          <w:color w:val="000000" w:themeColor="text1"/>
          <w:sz w:val="19"/>
          <w:szCs w:val="19"/>
        </w:rPr>
        <w:t xml:space="preserve"> </w:t>
      </w:r>
      <w:r w:rsidR="00E00CF0">
        <w:rPr>
          <w:rFonts w:ascii="Century Gothic" w:eastAsia="Times New Roman" w:hAnsi="Century Gothic" w:cs="Arial"/>
          <w:color w:val="000000" w:themeColor="text1"/>
          <w:sz w:val="19"/>
          <w:szCs w:val="19"/>
        </w:rPr>
        <w:t>V</w:t>
      </w:r>
      <w:r w:rsidR="00D020E3" w:rsidRPr="00B3009D">
        <w:rPr>
          <w:rFonts w:ascii="Century Gothic" w:eastAsia="Times New Roman" w:hAnsi="Century Gothic" w:cs="Arial"/>
          <w:color w:val="000000" w:themeColor="text1"/>
          <w:sz w:val="19"/>
          <w:szCs w:val="19"/>
        </w:rPr>
        <w:t>isit</w:t>
      </w:r>
      <w:r w:rsidR="00E00CF0" w:rsidRPr="009D766E">
        <w:rPr>
          <w:rFonts w:ascii="Century Gothic" w:eastAsia="Times New Roman" w:hAnsi="Century Gothic" w:cs="Arial"/>
          <w:color w:val="000000" w:themeColor="text1"/>
          <w:sz w:val="19"/>
          <w:szCs w:val="19"/>
        </w:rPr>
        <w:t>:</w:t>
      </w:r>
      <w:r w:rsidR="00D020E3" w:rsidRPr="009D766E">
        <w:rPr>
          <w:rFonts w:ascii="Century Gothic" w:eastAsia="Times New Roman" w:hAnsi="Century Gothic" w:cs="Arial"/>
          <w:color w:val="9E6811"/>
          <w:sz w:val="19"/>
          <w:szCs w:val="19"/>
        </w:rPr>
        <w:t xml:space="preserve"> </w:t>
      </w:r>
      <w:hyperlink r:id="rId8" w:history="1">
        <w:r w:rsidR="00D020E3" w:rsidRPr="009D766E">
          <w:rPr>
            <w:rStyle w:val="Hyperlink"/>
            <w:rFonts w:ascii="Century Gothic" w:eastAsia="Times New Roman" w:hAnsi="Century Gothic" w:cs="Arial"/>
            <w:color w:val="9E6811"/>
            <w:sz w:val="19"/>
            <w:szCs w:val="19"/>
            <w:u w:val="none"/>
          </w:rPr>
          <w:t>hsro.med.miami.edu</w:t>
        </w:r>
        <w:r w:rsidR="00D020E3" w:rsidRPr="009D766E">
          <w:rPr>
            <w:rStyle w:val="Hyperlink"/>
            <w:rFonts w:ascii="Century Gothic" w:eastAsia="Times New Roman" w:hAnsi="Century Gothic" w:cs="Arial"/>
            <w:sz w:val="19"/>
            <w:szCs w:val="19"/>
            <w:u w:val="none"/>
          </w:rPr>
          <w:t> </w:t>
        </w:r>
      </w:hyperlink>
      <w:r w:rsidR="00D020E3" w:rsidRPr="00B3009D">
        <w:rPr>
          <w:rFonts w:ascii="Century Gothic" w:eastAsia="Times New Roman" w:hAnsi="Century Gothic" w:cs="Arial"/>
          <w:color w:val="000000" w:themeColor="text1"/>
          <w:sz w:val="19"/>
          <w:szCs w:val="19"/>
        </w:rPr>
        <w:t>for instructions.</w:t>
      </w:r>
    </w:p>
    <w:p w14:paraId="21346181" w14:textId="30CF0E90" w:rsidR="00416B5C" w:rsidRPr="00B3009D" w:rsidRDefault="00D020E3" w:rsidP="00296913">
      <w:pPr>
        <w:ind w:left="429"/>
        <w:jc w:val="both"/>
        <w:rPr>
          <w:rFonts w:ascii="Century Gothic" w:hAnsi="Century Gothic" w:cs="Arial"/>
          <w:color w:val="000000" w:themeColor="text1"/>
          <w:sz w:val="19"/>
          <w:szCs w:val="19"/>
        </w:rPr>
      </w:pPr>
      <w:r w:rsidRPr="00B3009D">
        <w:rPr>
          <w:rFonts w:ascii="Century Gothic" w:hAnsi="Century Gothic" w:cs="Arial"/>
          <w:color w:val="000000" w:themeColor="text1"/>
          <w:sz w:val="19"/>
          <w:szCs w:val="19"/>
        </w:rPr>
        <w:t>Failure to satisfy these requirements will result in ineligibility for future awards.</w:t>
      </w:r>
    </w:p>
    <w:p w14:paraId="38E0C349" w14:textId="21B086B0" w:rsidR="00C650A5" w:rsidRDefault="00C650A5" w:rsidP="009D766E">
      <w:pPr>
        <w:rPr>
          <w:rFonts w:ascii="Arial Narrow" w:hAnsi="Arial Narrow" w:cs="Arial"/>
          <w:color w:val="000000" w:themeColor="text1"/>
          <w:sz w:val="20"/>
          <w:szCs w:val="20"/>
        </w:rPr>
      </w:pPr>
    </w:p>
    <w:p w14:paraId="18CACD01" w14:textId="42F9C2EE" w:rsidR="00362942" w:rsidRDefault="00362942" w:rsidP="00B3009D">
      <w:pPr>
        <w:rPr>
          <w:rFonts w:ascii="Avenir Book" w:hAnsi="Avenir Book" w:cs="Arial"/>
          <w:color w:val="000000" w:themeColor="text1"/>
          <w:sz w:val="20"/>
          <w:szCs w:val="20"/>
        </w:rPr>
      </w:pPr>
    </w:p>
    <w:bookmarkStart w:id="0" w:name="_MON_1611387906"/>
    <w:bookmarkEnd w:id="0"/>
    <w:p w14:paraId="02B80DE4" w14:textId="1E72AD4B" w:rsidR="00295D6A" w:rsidRPr="00C650A5" w:rsidRDefault="00B554BD" w:rsidP="00295D6A">
      <w:pPr>
        <w:rPr>
          <w:rFonts w:ascii="Avenir Book" w:hAnsi="Avenir Book" w:cs="Arial"/>
          <w:color w:val="000000" w:themeColor="text1"/>
          <w:sz w:val="20"/>
          <w:szCs w:val="20"/>
        </w:rPr>
      </w:pPr>
      <w:r>
        <w:rPr>
          <w:rFonts w:ascii="Avenir Book" w:hAnsi="Avenir Book" w:cs="Arial"/>
          <w:noProof/>
          <w:color w:val="000000" w:themeColor="text1"/>
          <w:sz w:val="20"/>
          <w:szCs w:val="20"/>
        </w:rPr>
        <w:object w:dxaOrig="9360" w:dyaOrig="13520" w14:anchorId="18D37A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68pt;height:676.3pt;mso-width-percent:0;mso-height-percent:0;mso-width-percent:0;mso-height-percent:0" o:ole="">
            <v:imagedata r:id="rId9" o:title=""/>
          </v:shape>
          <o:OLEObject Type="Embed" ProgID="Word.Document.12" ShapeID="_x0000_i1025" DrawAspect="Content" ObjectID="_1652085871" r:id="rId10">
            <o:FieldCodes>\s</o:FieldCodes>
          </o:OLEObject>
        </w:object>
      </w:r>
    </w:p>
    <w:sectPr w:rsidR="00295D6A" w:rsidRPr="00C650A5" w:rsidSect="007D0F5D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84909D" w14:textId="77777777" w:rsidR="00B554BD" w:rsidRDefault="00B554BD" w:rsidP="00C650A5">
      <w:r>
        <w:separator/>
      </w:r>
    </w:p>
  </w:endnote>
  <w:endnote w:type="continuationSeparator" w:id="0">
    <w:p w14:paraId="2F6CBCB1" w14:textId="77777777" w:rsidR="00B554BD" w:rsidRDefault="00B554BD" w:rsidP="00C65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7A2A0D" w14:textId="4A0E9A4C" w:rsidR="00F87CA0" w:rsidRDefault="00F87CA0">
    <w:pPr>
      <w:pStyle w:val="Footer"/>
    </w:pPr>
  </w:p>
  <w:p w14:paraId="510028F6" w14:textId="77777777" w:rsidR="00423FC1" w:rsidRDefault="00423F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4929A4" w14:textId="77777777" w:rsidR="00B554BD" w:rsidRDefault="00B554BD" w:rsidP="00C650A5">
      <w:r>
        <w:separator/>
      </w:r>
    </w:p>
  </w:footnote>
  <w:footnote w:type="continuationSeparator" w:id="0">
    <w:p w14:paraId="42E4B833" w14:textId="77777777" w:rsidR="00B554BD" w:rsidRDefault="00B554BD" w:rsidP="00C65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righ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5859"/>
      <w:gridCol w:w="3501"/>
    </w:tblGrid>
    <w:tr w:rsidR="00295D6A" w14:paraId="7863C0EB" w14:textId="77777777">
      <w:trPr>
        <w:jc w:val="right"/>
      </w:trPr>
      <w:tc>
        <w:tcPr>
          <w:tcW w:w="0" w:type="auto"/>
          <w:shd w:val="clear" w:color="auto" w:fill="ED7D31" w:themeFill="accent2"/>
          <w:vAlign w:val="center"/>
        </w:tcPr>
        <w:p w14:paraId="2D0D967E" w14:textId="5F349AB0" w:rsidR="00295D6A" w:rsidRPr="00423FC1" w:rsidRDefault="00295D6A">
          <w:pPr>
            <w:pStyle w:val="Header"/>
            <w:rPr>
              <w:rFonts w:ascii="Century Gothic" w:hAnsi="Century Gothic"/>
              <w:caps/>
              <w:color w:val="A86E11"/>
            </w:rPr>
          </w:pPr>
          <w:r w:rsidRPr="00295D6A">
            <w:rPr>
              <w:rFonts w:ascii="Century Gothic" w:hAnsi="Century Gothic"/>
              <w:caps/>
              <w:color w:val="FFFFFF" w:themeColor="background1"/>
            </w:rPr>
            <w:t>school of Communication</w:t>
          </w:r>
        </w:p>
      </w:tc>
      <w:tc>
        <w:tcPr>
          <w:tcW w:w="0" w:type="auto"/>
          <w:shd w:val="clear" w:color="auto" w:fill="ED7D31" w:themeFill="accent2"/>
          <w:vAlign w:val="center"/>
        </w:tcPr>
        <w:p w14:paraId="7D531BF0" w14:textId="02D5998C" w:rsidR="00295D6A" w:rsidRPr="00295D6A" w:rsidRDefault="00295D6A" w:rsidP="00295D6A">
          <w:pPr>
            <w:pStyle w:val="Heading3"/>
            <w:jc w:val="right"/>
            <w:rPr>
              <w:rFonts w:ascii="Century Gothic" w:hAnsi="Century Gothic"/>
              <w:sz w:val="32"/>
              <w:szCs w:val="32"/>
            </w:rPr>
          </w:pPr>
          <w:r w:rsidRPr="00295D6A">
            <w:rPr>
              <w:rFonts w:ascii="Century Gothic" w:hAnsi="Century Gothic"/>
              <w:sz w:val="32"/>
              <w:szCs w:val="32"/>
            </w:rPr>
            <w:t xml:space="preserve"> </w:t>
          </w:r>
          <w:sdt>
            <w:sdtPr>
              <w:rPr>
                <w:rFonts w:ascii="Century Gothic" w:hAnsi="Century Gothic"/>
                <w:b/>
                <w:color w:val="2A5771"/>
                <w:sz w:val="32"/>
                <w:szCs w:val="32"/>
              </w:rPr>
              <w:alias w:val="Title"/>
              <w:tag w:val=""/>
              <w:id w:val="-773790484"/>
              <w:placeholder>
                <w:docPart w:val="FBD0BD407808324FB42A7C3F5AD41E3E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5E57F2">
                <w:rPr>
                  <w:rFonts w:ascii="Century Gothic" w:hAnsi="Century Gothic"/>
                  <w:b/>
                  <w:color w:val="2A5771"/>
                  <w:sz w:val="32"/>
                  <w:szCs w:val="32"/>
                </w:rPr>
                <w:t>micro-grants</w:t>
              </w:r>
            </w:sdtContent>
          </w:sdt>
        </w:p>
      </w:tc>
    </w:tr>
  </w:tbl>
  <w:p w14:paraId="5FF2A329" w14:textId="77777777" w:rsidR="00295D6A" w:rsidRDefault="00295D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C6ECE"/>
    <w:multiLevelType w:val="multilevel"/>
    <w:tmpl w:val="6BB0A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DC3EA7"/>
    <w:multiLevelType w:val="multilevel"/>
    <w:tmpl w:val="76E0E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05D6446"/>
    <w:multiLevelType w:val="multilevel"/>
    <w:tmpl w:val="3B9E66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177064C2"/>
    <w:multiLevelType w:val="hybridMultilevel"/>
    <w:tmpl w:val="63DED734"/>
    <w:lvl w:ilvl="0" w:tplc="00000192">
      <w:start w:val="1"/>
      <w:numFmt w:val="bullet"/>
      <w:lvlText w:val="◦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2676AF"/>
    <w:multiLevelType w:val="hybridMultilevel"/>
    <w:tmpl w:val="D34A7A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C106BB"/>
    <w:multiLevelType w:val="multilevel"/>
    <w:tmpl w:val="D0EEC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BC472C"/>
    <w:multiLevelType w:val="hybridMultilevel"/>
    <w:tmpl w:val="C616D7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E92FDE"/>
    <w:multiLevelType w:val="hybridMultilevel"/>
    <w:tmpl w:val="1328385C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AF745F"/>
    <w:multiLevelType w:val="hybridMultilevel"/>
    <w:tmpl w:val="5810DF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E47511"/>
    <w:multiLevelType w:val="hybridMultilevel"/>
    <w:tmpl w:val="CD3ACC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4F5794"/>
    <w:multiLevelType w:val="multilevel"/>
    <w:tmpl w:val="10CE2B8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4CA4771C"/>
    <w:multiLevelType w:val="multilevel"/>
    <w:tmpl w:val="A1746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03417B5"/>
    <w:multiLevelType w:val="multilevel"/>
    <w:tmpl w:val="41F4A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2871236"/>
    <w:multiLevelType w:val="multilevel"/>
    <w:tmpl w:val="B7EC5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2B053AC"/>
    <w:multiLevelType w:val="hybridMultilevel"/>
    <w:tmpl w:val="8AE4C2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4C1C06"/>
    <w:multiLevelType w:val="hybridMultilevel"/>
    <w:tmpl w:val="F2180F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2"/>
  </w:num>
  <w:num w:numId="5">
    <w:abstractNumId w:val="5"/>
  </w:num>
  <w:num w:numId="6">
    <w:abstractNumId w:val="15"/>
  </w:num>
  <w:num w:numId="7">
    <w:abstractNumId w:val="11"/>
  </w:num>
  <w:num w:numId="8">
    <w:abstractNumId w:val="6"/>
  </w:num>
  <w:num w:numId="9">
    <w:abstractNumId w:val="13"/>
  </w:num>
  <w:num w:numId="10">
    <w:abstractNumId w:val="3"/>
  </w:num>
  <w:num w:numId="11">
    <w:abstractNumId w:val="14"/>
  </w:num>
  <w:num w:numId="12">
    <w:abstractNumId w:val="7"/>
  </w:num>
  <w:num w:numId="13">
    <w:abstractNumId w:val="8"/>
  </w:num>
  <w:num w:numId="14">
    <w:abstractNumId w:val="9"/>
  </w:num>
  <w:num w:numId="15">
    <w:abstractNumId w:val="1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4E9"/>
    <w:rsid w:val="00040E47"/>
    <w:rsid w:val="00083142"/>
    <w:rsid w:val="000D72D8"/>
    <w:rsid w:val="00123085"/>
    <w:rsid w:val="00173041"/>
    <w:rsid w:val="00180912"/>
    <w:rsid w:val="001E0FBC"/>
    <w:rsid w:val="001F3494"/>
    <w:rsid w:val="00216D88"/>
    <w:rsid w:val="00295391"/>
    <w:rsid w:val="00295D25"/>
    <w:rsid w:val="00295D6A"/>
    <w:rsid w:val="00296913"/>
    <w:rsid w:val="002F17D7"/>
    <w:rsid w:val="00304082"/>
    <w:rsid w:val="00362942"/>
    <w:rsid w:val="0038690E"/>
    <w:rsid w:val="003F0C79"/>
    <w:rsid w:val="00403EBC"/>
    <w:rsid w:val="00414A81"/>
    <w:rsid w:val="00415AE1"/>
    <w:rsid w:val="00416B5C"/>
    <w:rsid w:val="00423FC1"/>
    <w:rsid w:val="00453755"/>
    <w:rsid w:val="00471026"/>
    <w:rsid w:val="00486095"/>
    <w:rsid w:val="004A21A6"/>
    <w:rsid w:val="005E57F2"/>
    <w:rsid w:val="005F5222"/>
    <w:rsid w:val="00660C7C"/>
    <w:rsid w:val="006617E1"/>
    <w:rsid w:val="00732C61"/>
    <w:rsid w:val="00776B3D"/>
    <w:rsid w:val="007957A5"/>
    <w:rsid w:val="007D0F5D"/>
    <w:rsid w:val="008C7CFA"/>
    <w:rsid w:val="009D766E"/>
    <w:rsid w:val="009E5092"/>
    <w:rsid w:val="009E52CE"/>
    <w:rsid w:val="00A93157"/>
    <w:rsid w:val="00A938F9"/>
    <w:rsid w:val="00AA697B"/>
    <w:rsid w:val="00AC4CD2"/>
    <w:rsid w:val="00B228B8"/>
    <w:rsid w:val="00B3009D"/>
    <w:rsid w:val="00B554BD"/>
    <w:rsid w:val="00C342FC"/>
    <w:rsid w:val="00C5126E"/>
    <w:rsid w:val="00C650A5"/>
    <w:rsid w:val="00C77A2F"/>
    <w:rsid w:val="00CC5E79"/>
    <w:rsid w:val="00D020E3"/>
    <w:rsid w:val="00D0481C"/>
    <w:rsid w:val="00D055F1"/>
    <w:rsid w:val="00DC67F6"/>
    <w:rsid w:val="00E00CF0"/>
    <w:rsid w:val="00E05B31"/>
    <w:rsid w:val="00F21740"/>
    <w:rsid w:val="00F304E9"/>
    <w:rsid w:val="00F324B3"/>
    <w:rsid w:val="00F4712E"/>
    <w:rsid w:val="00F8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552CE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0F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9E5092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E0FB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nt8">
    <w:name w:val="font_8"/>
    <w:basedOn w:val="Normal"/>
    <w:rsid w:val="00F304E9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wixguard">
    <w:name w:val="wixguard"/>
    <w:basedOn w:val="DefaultParagraphFont"/>
    <w:rsid w:val="00F304E9"/>
  </w:style>
  <w:style w:type="character" w:customStyle="1" w:styleId="apple-converted-space">
    <w:name w:val="apple-converted-space"/>
    <w:basedOn w:val="DefaultParagraphFont"/>
    <w:rsid w:val="00F304E9"/>
  </w:style>
  <w:style w:type="paragraph" w:styleId="NormalWeb">
    <w:name w:val="Normal (Web)"/>
    <w:basedOn w:val="Normal"/>
    <w:uiPriority w:val="99"/>
    <w:semiHidden/>
    <w:unhideWhenUsed/>
    <w:rsid w:val="002F17D7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2F17D7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9E5092"/>
    <w:rPr>
      <w:rFonts w:ascii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416B5C"/>
    <w:rPr>
      <w:b/>
      <w:bCs/>
    </w:rPr>
  </w:style>
  <w:style w:type="paragraph" w:styleId="ListParagraph">
    <w:name w:val="List Paragraph"/>
    <w:basedOn w:val="Normal"/>
    <w:uiPriority w:val="34"/>
    <w:qFormat/>
    <w:rsid w:val="00F217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020E3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36294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650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50A5"/>
  </w:style>
  <w:style w:type="paragraph" w:styleId="Footer">
    <w:name w:val="footer"/>
    <w:basedOn w:val="Normal"/>
    <w:link w:val="FooterChar"/>
    <w:uiPriority w:val="99"/>
    <w:unhideWhenUsed/>
    <w:rsid w:val="00C650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50A5"/>
  </w:style>
  <w:style w:type="paragraph" w:styleId="NoSpacing">
    <w:name w:val="No Spacing"/>
    <w:uiPriority w:val="1"/>
    <w:qFormat/>
    <w:rsid w:val="00C650A5"/>
    <w:rPr>
      <w:rFonts w:eastAsiaTheme="minorEastAsia"/>
      <w:sz w:val="22"/>
      <w:szCs w:val="22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C650A5"/>
    <w:rPr>
      <w:color w:val="808080"/>
    </w:rPr>
  </w:style>
  <w:style w:type="paragraph" w:styleId="Revision">
    <w:name w:val="Revision"/>
    <w:hidden/>
    <w:uiPriority w:val="99"/>
    <w:semiHidden/>
    <w:rsid w:val="00C650A5"/>
  </w:style>
  <w:style w:type="character" w:customStyle="1" w:styleId="Heading1Char">
    <w:name w:val="Heading 1 Char"/>
    <w:basedOn w:val="DefaultParagraphFont"/>
    <w:link w:val="Heading1"/>
    <w:uiPriority w:val="9"/>
    <w:rsid w:val="001E0F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E0FBC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SubtleReference">
    <w:name w:val="Subtle Reference"/>
    <w:basedOn w:val="DefaultParagraphFont"/>
    <w:uiPriority w:val="31"/>
    <w:qFormat/>
    <w:rsid w:val="00296913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5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sro.uresearch.miami.ed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kontaxis@miami.ed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package" Target="embeddings/Microsoft_Word_Document.docx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BD0BD407808324FB42A7C3F5AD41E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E0E118-D78E-C74B-BED3-606095058921}"/>
      </w:docPartPr>
      <w:docPartBody>
        <w:p w:rsidR="00B33CAC" w:rsidRDefault="003240B3" w:rsidP="003240B3">
          <w:pPr>
            <w:pStyle w:val="FBD0BD407808324FB42A7C3F5AD41E3E"/>
          </w:pPr>
          <w:r>
            <w:rPr>
              <w:caps/>
              <w:color w:val="FFFFFF" w:themeColor="background1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0B3"/>
    <w:rsid w:val="000E0906"/>
    <w:rsid w:val="002B3DC5"/>
    <w:rsid w:val="003240B3"/>
    <w:rsid w:val="00580644"/>
    <w:rsid w:val="007C565B"/>
    <w:rsid w:val="00B33CAC"/>
    <w:rsid w:val="00C90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80CD46F904AFB4691B52AFB815D60CA">
    <w:name w:val="E80CD46F904AFB4691B52AFB815D60CA"/>
    <w:rsid w:val="003240B3"/>
  </w:style>
  <w:style w:type="paragraph" w:customStyle="1" w:styleId="39397924B81C27498821B2FE57C8F87A">
    <w:name w:val="39397924B81C27498821B2FE57C8F87A"/>
    <w:rsid w:val="003240B3"/>
  </w:style>
  <w:style w:type="paragraph" w:customStyle="1" w:styleId="2DA46B04EC328F478B67C1AB2350A664">
    <w:name w:val="2DA46B04EC328F478B67C1AB2350A664"/>
    <w:rsid w:val="003240B3"/>
  </w:style>
  <w:style w:type="character" w:styleId="PlaceholderText">
    <w:name w:val="Placeholder Text"/>
    <w:basedOn w:val="DefaultParagraphFont"/>
    <w:uiPriority w:val="99"/>
    <w:semiHidden/>
    <w:rsid w:val="003240B3"/>
    <w:rPr>
      <w:color w:val="808080"/>
    </w:rPr>
  </w:style>
  <w:style w:type="paragraph" w:customStyle="1" w:styleId="774067AE30F98F43A3F163ED07AA97C6">
    <w:name w:val="774067AE30F98F43A3F163ED07AA97C6"/>
    <w:rsid w:val="003240B3"/>
  </w:style>
  <w:style w:type="paragraph" w:customStyle="1" w:styleId="31045F9A83711A44849D9668C979C71D">
    <w:name w:val="31045F9A83711A44849D9668C979C71D"/>
    <w:rsid w:val="003240B3"/>
  </w:style>
  <w:style w:type="paragraph" w:customStyle="1" w:styleId="010C767A3E39524DAD349B5B7D276B09">
    <w:name w:val="010C767A3E39524DAD349B5B7D276B09"/>
    <w:rsid w:val="003240B3"/>
  </w:style>
  <w:style w:type="paragraph" w:customStyle="1" w:styleId="0368C25C7CF34C438135C00E5EF3EEFD">
    <w:name w:val="0368C25C7CF34C438135C00E5EF3EEFD"/>
    <w:rsid w:val="003240B3"/>
  </w:style>
  <w:style w:type="paragraph" w:customStyle="1" w:styleId="8CAE988C92E6E448A27BD2DA0A577A6F">
    <w:name w:val="8CAE988C92E6E448A27BD2DA0A577A6F"/>
    <w:rsid w:val="003240B3"/>
  </w:style>
  <w:style w:type="paragraph" w:customStyle="1" w:styleId="369945385FF7164D9FCAB395B3837EB0">
    <w:name w:val="369945385FF7164D9FCAB395B3837EB0"/>
    <w:rsid w:val="003240B3"/>
  </w:style>
  <w:style w:type="paragraph" w:customStyle="1" w:styleId="FBD0BD407808324FB42A7C3F5AD41E3E">
    <w:name w:val="FBD0BD407808324FB42A7C3F5AD41E3E"/>
    <w:rsid w:val="003240B3"/>
  </w:style>
  <w:style w:type="paragraph" w:customStyle="1" w:styleId="6DF36DCDE987CF4C857B9895F10745D0">
    <w:name w:val="6DF36DCDE987CF4C857B9895F10745D0"/>
    <w:rsid w:val="003240B3"/>
  </w:style>
  <w:style w:type="paragraph" w:customStyle="1" w:styleId="C2B2C94F041C00419B20BB1D326173BD">
    <w:name w:val="C2B2C94F041C00419B20BB1D326173BD"/>
    <w:rsid w:val="003240B3"/>
  </w:style>
  <w:style w:type="paragraph" w:customStyle="1" w:styleId="2C3F2000BA0A6A499091E3177B3F45B8">
    <w:name w:val="2C3F2000BA0A6A499091E3177B3F45B8"/>
    <w:rsid w:val="003240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micro-grants</vt:lpstr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micro-grants</dc:title>
  <dc:subject/>
  <dc:creator>Kontaxis, Konstantia</dc:creator>
  <cp:keywords/>
  <dc:description/>
  <cp:lastModifiedBy>Dia Kontaxis Kontaxis</cp:lastModifiedBy>
  <cp:revision>4</cp:revision>
  <cp:lastPrinted>2019-02-11T16:16:00Z</cp:lastPrinted>
  <dcterms:created xsi:type="dcterms:W3CDTF">2019-02-22T18:43:00Z</dcterms:created>
  <dcterms:modified xsi:type="dcterms:W3CDTF">2020-05-27T15:58:00Z</dcterms:modified>
</cp:coreProperties>
</file>