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7106" w14:textId="04A51D46" w:rsidR="00296913" w:rsidRDefault="00296913" w:rsidP="002F17D7">
      <w:pPr>
        <w:rPr>
          <w:rFonts w:ascii="Century Gothic" w:hAnsi="Century Gothic" w:cs="Arial"/>
          <w:b/>
          <w:bCs/>
          <w:color w:val="2F5496" w:themeColor="accent1" w:themeShade="BF"/>
          <w:sz w:val="18"/>
          <w:szCs w:val="18"/>
          <w:bdr w:val="none" w:sz="0" w:space="0" w:color="auto" w:frame="1"/>
        </w:rPr>
      </w:pPr>
      <w:bookmarkStart w:id="0" w:name="_GoBack"/>
      <w:bookmarkEnd w:id="0"/>
    </w:p>
    <w:p w14:paraId="573BB95A" w14:textId="77777777" w:rsidR="00296913" w:rsidRDefault="00296913" w:rsidP="002F17D7">
      <w:pPr>
        <w:rPr>
          <w:rFonts w:ascii="Century Gothic" w:hAnsi="Century Gothic" w:cs="Arial"/>
          <w:b/>
          <w:bCs/>
          <w:color w:val="2F5496" w:themeColor="accent1" w:themeShade="BF"/>
          <w:sz w:val="18"/>
          <w:szCs w:val="18"/>
          <w:bdr w:val="none" w:sz="0" w:space="0" w:color="auto" w:frame="1"/>
        </w:rPr>
      </w:pPr>
    </w:p>
    <w:p w14:paraId="657A462B" w14:textId="2F325A8C" w:rsidR="002F17D7" w:rsidRPr="00B3009D" w:rsidRDefault="002F17D7" w:rsidP="00296913">
      <w:p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>The</w:t>
      </w:r>
      <w:r w:rsidR="00C77A2F"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 xml:space="preserve"> School of Communication</w:t>
      </w:r>
      <w:r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 xml:space="preserve"> Faculty Research </w:t>
      </w:r>
      <w:r w:rsidR="009D766E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>M</w:t>
      </w:r>
      <w:r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>icro-</w:t>
      </w:r>
      <w:r w:rsidR="009D766E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>G</w:t>
      </w:r>
      <w:r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 xml:space="preserve">rant </w:t>
      </w:r>
      <w:r w:rsidR="007957A5"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>P</w:t>
      </w:r>
      <w:r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>rogram</w:t>
      </w:r>
      <w:r w:rsidRPr="00B3009D">
        <w:rPr>
          <w:rFonts w:ascii="Century Gothic" w:hAnsi="Century Gothic" w:cs="Arial"/>
          <w:bCs/>
          <w:color w:val="1F3864" w:themeColor="accent1" w:themeShade="80"/>
          <w:sz w:val="19"/>
          <w:szCs w:val="19"/>
          <w:bdr w:val="none" w:sz="0" w:space="0" w:color="auto" w:frame="1"/>
        </w:rPr>
        <w:t xml:space="preserve"> </w:t>
      </w: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offer</w:t>
      </w:r>
      <w:r w:rsidR="007957A5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s </w:t>
      </w: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grants for materials and supplies to </w:t>
      </w:r>
      <w:r w:rsidR="00C77A2F" w:rsidRPr="00776B3D">
        <w:rPr>
          <w:rFonts w:ascii="Century Gothic" w:eastAsia="Times New Roman" w:hAnsi="Century Gothic" w:cs="Arial"/>
          <w:b/>
          <w:color w:val="A86E11"/>
          <w:sz w:val="19"/>
          <w:szCs w:val="19"/>
          <w:shd w:val="clear" w:color="auto" w:fill="FFFFFF"/>
        </w:rPr>
        <w:t>tenured, research and professor</w:t>
      </w:r>
      <w:r w:rsidR="00776B3D" w:rsidRPr="00776B3D">
        <w:rPr>
          <w:rFonts w:ascii="Century Gothic" w:eastAsia="Times New Roman" w:hAnsi="Century Gothic" w:cs="Arial"/>
          <w:b/>
          <w:color w:val="A86E11"/>
          <w:sz w:val="19"/>
          <w:szCs w:val="19"/>
          <w:shd w:val="clear" w:color="auto" w:fill="FFFFFF"/>
        </w:rPr>
        <w:t>-</w:t>
      </w:r>
      <w:r w:rsidR="00C77A2F" w:rsidRPr="00776B3D">
        <w:rPr>
          <w:rFonts w:ascii="Century Gothic" w:eastAsia="Times New Roman" w:hAnsi="Century Gothic" w:cs="Arial"/>
          <w:b/>
          <w:color w:val="A86E11"/>
          <w:sz w:val="19"/>
          <w:szCs w:val="19"/>
          <w:shd w:val="clear" w:color="auto" w:fill="FFFFFF"/>
        </w:rPr>
        <w:t>in</w:t>
      </w:r>
      <w:r w:rsidR="00776B3D" w:rsidRPr="00776B3D">
        <w:rPr>
          <w:rFonts w:ascii="Century Gothic" w:eastAsia="Times New Roman" w:hAnsi="Century Gothic" w:cs="Arial"/>
          <w:b/>
          <w:color w:val="A86E11"/>
          <w:sz w:val="19"/>
          <w:szCs w:val="19"/>
          <w:shd w:val="clear" w:color="auto" w:fill="FFFFFF"/>
        </w:rPr>
        <w:t>-</w:t>
      </w:r>
      <w:r w:rsidR="00C77A2F" w:rsidRPr="00776B3D">
        <w:rPr>
          <w:rFonts w:ascii="Century Gothic" w:eastAsia="Times New Roman" w:hAnsi="Century Gothic" w:cs="Arial"/>
          <w:b/>
          <w:color w:val="A86E11"/>
          <w:sz w:val="19"/>
          <w:szCs w:val="19"/>
          <w:shd w:val="clear" w:color="auto" w:fill="FFFFFF"/>
        </w:rPr>
        <w:t xml:space="preserve">practice </w:t>
      </w:r>
      <w:r w:rsidRPr="00776B3D">
        <w:rPr>
          <w:rFonts w:ascii="Century Gothic" w:eastAsia="Times New Roman" w:hAnsi="Century Gothic" w:cs="Arial"/>
          <w:b/>
          <w:color w:val="A86E11"/>
          <w:sz w:val="19"/>
          <w:szCs w:val="19"/>
          <w:shd w:val="clear" w:color="auto" w:fill="FFFFFF"/>
        </w:rPr>
        <w:t>faculty</w:t>
      </w:r>
      <w:r w:rsidR="00C77A2F" w:rsidRPr="00776B3D">
        <w:rPr>
          <w:rFonts w:ascii="Century Gothic" w:eastAsia="Times New Roman" w:hAnsi="Century Gothic" w:cs="Arial"/>
          <w:b/>
          <w:color w:val="A86E11"/>
          <w:sz w:val="19"/>
          <w:szCs w:val="19"/>
          <w:shd w:val="clear" w:color="auto" w:fill="FFFFFF"/>
        </w:rPr>
        <w:t xml:space="preserve"> at the associate rank and above</w:t>
      </w:r>
      <w:r w:rsidR="00C77A2F" w:rsidRPr="00776B3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,</w:t>
      </w:r>
      <w:r w:rsidRPr="00776B3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in any field of study. </w:t>
      </w:r>
    </w:p>
    <w:p w14:paraId="7051DAB1" w14:textId="4154849F" w:rsidR="00F304E9" w:rsidRPr="00B3009D" w:rsidRDefault="002F17D7" w:rsidP="00296913">
      <w:pPr>
        <w:pStyle w:val="font8"/>
        <w:spacing w:before="0" w:beforeAutospacing="0" w:after="0" w:afterAutospacing="0"/>
        <w:jc w:val="both"/>
        <w:textAlignment w:val="baseline"/>
        <w:rPr>
          <w:rFonts w:ascii="Century Gothic" w:hAnsi="Century Gothic" w:cs="Arial"/>
          <w:bCs/>
          <w:color w:val="000000" w:themeColor="text1"/>
          <w:sz w:val="19"/>
          <w:szCs w:val="19"/>
          <w:bdr w:val="none" w:sz="0" w:space="0" w:color="auto" w:frame="1"/>
        </w:rPr>
      </w:pPr>
      <w:r w:rsidRPr="00B3009D">
        <w:rPr>
          <w:rFonts w:ascii="Century Gothic" w:hAnsi="Century Gothic" w:cs="Arial"/>
          <w:bCs/>
          <w:color w:val="000000" w:themeColor="text1"/>
          <w:sz w:val="19"/>
          <w:szCs w:val="19"/>
          <w:bdr w:val="none" w:sz="0" w:space="0" w:color="auto" w:frame="1"/>
        </w:rPr>
        <w:t xml:space="preserve"> </w:t>
      </w:r>
    </w:p>
    <w:p w14:paraId="0826C276" w14:textId="0A72CC70" w:rsidR="00D020E3" w:rsidRPr="00B3009D" w:rsidRDefault="002F17D7" w:rsidP="00296913">
      <w:pPr>
        <w:jc w:val="both"/>
        <w:rPr>
          <w:rFonts w:ascii="Century Gothic" w:eastAsia="Times New Roman" w:hAnsi="Century Gothic" w:cs="Arial"/>
          <w:sz w:val="19"/>
          <w:szCs w:val="19"/>
        </w:rPr>
      </w:pPr>
      <w:r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>Deadline:</w:t>
      </w:r>
      <w:r w:rsidRPr="00B3009D">
        <w:rPr>
          <w:rFonts w:ascii="Century Gothic" w:hAnsi="Century Gothic" w:cs="Arial"/>
          <w:b/>
          <w:bCs/>
          <w:color w:val="2F5496" w:themeColor="accent1" w:themeShade="BF"/>
          <w:sz w:val="19"/>
          <w:szCs w:val="19"/>
          <w:bdr w:val="none" w:sz="0" w:space="0" w:color="auto" w:frame="1"/>
        </w:rPr>
        <w:t xml:space="preserve"> 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Rolling</w:t>
      </w:r>
      <w:r w:rsidR="005F5222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 during the academic year (August – May)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. The </w:t>
      </w:r>
      <w:r w:rsidR="00D0481C" w:rsidRPr="00B3009D">
        <w:rPr>
          <w:rFonts w:ascii="Century Gothic" w:eastAsia="Times New Roman" w:hAnsi="Century Gothic" w:cs="Arial"/>
          <w:color w:val="000000"/>
          <w:sz w:val="19"/>
          <w:szCs w:val="19"/>
        </w:rPr>
        <w:t>SoC Research &amp; Creative Support and Services 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committee will review </w:t>
      </w:r>
      <w:r w:rsidR="00C77A2F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applications 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on a rolling basis and until the funds are depleted</w:t>
      </w:r>
      <w:r w:rsidR="00123085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.</w:t>
      </w:r>
    </w:p>
    <w:p w14:paraId="78318067" w14:textId="77777777" w:rsidR="00F304E9" w:rsidRPr="00B3009D" w:rsidRDefault="00F304E9" w:rsidP="00296913">
      <w:pPr>
        <w:pStyle w:val="font8"/>
        <w:spacing w:before="0" w:beforeAutospacing="0" w:after="0" w:afterAutospacing="0"/>
        <w:jc w:val="both"/>
        <w:textAlignment w:val="baseline"/>
        <w:rPr>
          <w:rFonts w:ascii="Century Gothic" w:hAnsi="Century Gothic" w:cs="Arial"/>
          <w:bCs/>
          <w:color w:val="000000" w:themeColor="text1"/>
          <w:sz w:val="19"/>
          <w:szCs w:val="19"/>
          <w:bdr w:val="none" w:sz="0" w:space="0" w:color="auto" w:frame="1"/>
        </w:rPr>
      </w:pPr>
    </w:p>
    <w:p w14:paraId="4E58AFDA" w14:textId="076CD73E" w:rsidR="002F17D7" w:rsidRPr="00B3009D" w:rsidRDefault="00F304E9" w:rsidP="00296913">
      <w:pPr>
        <w:pStyle w:val="font8"/>
        <w:spacing w:before="0" w:beforeAutospacing="0" w:after="0" w:afterAutospacing="0"/>
        <w:jc w:val="both"/>
        <w:textAlignment w:val="baseline"/>
        <w:rPr>
          <w:rFonts w:ascii="Century Gothic" w:hAnsi="Century Gothic" w:cs="Arial"/>
          <w:bCs/>
          <w:color w:val="000000" w:themeColor="text1"/>
          <w:sz w:val="19"/>
          <w:szCs w:val="19"/>
          <w:bdr w:val="none" w:sz="0" w:space="0" w:color="auto" w:frame="1"/>
        </w:rPr>
      </w:pPr>
      <w:r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 xml:space="preserve">Criteria </w:t>
      </w:r>
      <w:r w:rsidR="00C650A5"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>U</w:t>
      </w:r>
      <w:r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 xml:space="preserve">sed for </w:t>
      </w:r>
      <w:r w:rsidR="00C650A5"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>C</w:t>
      </w:r>
      <w:r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 xml:space="preserve">onsideration of </w:t>
      </w:r>
      <w:r w:rsidR="00C650A5"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>S</w:t>
      </w:r>
      <w:r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>upport:</w:t>
      </w:r>
      <w:r w:rsidR="00F4712E"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 xml:space="preserve"> </w:t>
      </w:r>
      <w:r w:rsidR="00D020E3" w:rsidRPr="00B3009D">
        <w:rPr>
          <w:rFonts w:ascii="Century Gothic" w:hAnsi="Century Gothic" w:cs="Arial"/>
          <w:bCs/>
          <w:color w:val="000000" w:themeColor="text1"/>
          <w:sz w:val="19"/>
          <w:szCs w:val="19"/>
          <w:bdr w:val="none" w:sz="0" w:space="0" w:color="auto" w:frame="1"/>
        </w:rPr>
        <w:t>R</w:t>
      </w:r>
      <w:r w:rsidR="00D020E3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esearch</w:t>
      </w:r>
      <w:r w:rsidR="002F17D7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, or </w:t>
      </w:r>
      <w:r w:rsidR="00D020E3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creative</w:t>
      </w:r>
      <w:r w:rsidR="002F17D7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 </w:t>
      </w:r>
      <w:r w:rsidR="00D0481C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activity</w:t>
      </w:r>
      <w:r w:rsidR="002F17D7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 that lead</w:t>
      </w:r>
      <w:r w:rsidR="00D020E3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s</w:t>
      </w:r>
      <w:r w:rsidR="002F17D7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 to the production of new knowledge; to increased problem solving capabilities, including design and analysis; to original, critical or historical theory and interpretation; or to the production of </w:t>
      </w:r>
      <w:r w:rsidR="00D020E3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original creative</w:t>
      </w:r>
      <w:r w:rsidR="002F17D7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 </w:t>
      </w:r>
      <w:r w:rsidR="00216D88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work</w:t>
      </w:r>
      <w:r w:rsidR="002F17D7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.</w:t>
      </w:r>
    </w:p>
    <w:p w14:paraId="504A7FDE" w14:textId="77777777" w:rsidR="002F17D7" w:rsidRPr="00B3009D" w:rsidRDefault="002F17D7" w:rsidP="00296913">
      <w:p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</w:pPr>
    </w:p>
    <w:p w14:paraId="0CA8BBDF" w14:textId="6957721F" w:rsidR="00D020E3" w:rsidRPr="00B3009D" w:rsidRDefault="00C650A5" w:rsidP="00296913">
      <w:p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>M</w:t>
      </w:r>
      <w:r w:rsidR="00D020E3"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 xml:space="preserve">aximum </w:t>
      </w:r>
      <w:r w:rsidR="001E0FBC"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>A</w:t>
      </w:r>
      <w:r w:rsidR="00D020E3"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>ward is</w:t>
      </w:r>
      <w:r w:rsidR="002F17D7" w:rsidRPr="00B3009D">
        <w:rPr>
          <w:rFonts w:ascii="Century Gothic" w:hAnsi="Century Gothic" w:cs="Arial"/>
          <w:b/>
          <w:bCs/>
          <w:color w:val="2A5771"/>
          <w:sz w:val="19"/>
          <w:szCs w:val="19"/>
          <w:bdr w:val="none" w:sz="0" w:space="0" w:color="auto" w:frame="1"/>
        </w:rPr>
        <w:t xml:space="preserve"> $500</w:t>
      </w:r>
      <w:r w:rsidR="002F17D7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. </w:t>
      </w:r>
      <w:r w:rsidR="00D020E3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Only one award </w:t>
      </w:r>
      <w:r w:rsidR="00C77A2F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per faculty</w:t>
      </w:r>
      <w:r w:rsidR="007957A5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 member</w:t>
      </w:r>
      <w:r w:rsidR="00C77A2F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/</w:t>
      </w:r>
      <w:r w:rsidR="00D020E3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per 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semester</w:t>
      </w:r>
      <w:r w:rsidR="00D020E3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.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 Maximum of tw</w:t>
      </w:r>
      <w:r w:rsidR="00C77A2F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o awards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 per</w:t>
      </w:r>
      <w:r w:rsidR="00C77A2F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 faculty</w:t>
      </w:r>
      <w:r w:rsidR="007957A5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 member</w:t>
      </w:r>
      <w:r w:rsidR="00C77A2F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/per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 </w:t>
      </w:r>
      <w:r w:rsidR="0038690E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academic 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year.</w:t>
      </w:r>
      <w:r w:rsidR="005F5222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 Award must be expensed within the academic semester </w:t>
      </w:r>
      <w:r w:rsidR="007957A5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in which</w:t>
      </w:r>
      <w:r w:rsidR="005F5222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 it was awarded. </w:t>
      </w:r>
    </w:p>
    <w:p w14:paraId="204A166D" w14:textId="672CF5B0" w:rsidR="002F17D7" w:rsidRPr="00B3009D" w:rsidRDefault="002F17D7" w:rsidP="00296913">
      <w:p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</w:p>
    <w:p w14:paraId="42DA5C6B" w14:textId="77022878" w:rsidR="00C650A5" w:rsidRPr="00423FC1" w:rsidRDefault="00C650A5" w:rsidP="00296913">
      <w:p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  <w:r w:rsidRPr="00423FC1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ALLOWABLE COSTS</w:t>
      </w:r>
    </w:p>
    <w:p w14:paraId="7DEABBFB" w14:textId="3CF847B2" w:rsidR="00C77A2F" w:rsidRPr="00B3009D" w:rsidRDefault="00C77A2F" w:rsidP="00296913">
      <w:pPr>
        <w:pStyle w:val="ListParagraph"/>
        <w:numPr>
          <w:ilvl w:val="0"/>
          <w:numId w:val="13"/>
        </w:num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Specialized software and databases, computer peripherals, and data collection costs</w:t>
      </w:r>
    </w:p>
    <w:p w14:paraId="55B76C4D" w14:textId="2D454E23" w:rsidR="009E5092" w:rsidRPr="00B3009D" w:rsidRDefault="009E5092" w:rsidP="00296913">
      <w:pPr>
        <w:pStyle w:val="ListParagraph"/>
        <w:numPr>
          <w:ilvl w:val="0"/>
          <w:numId w:val="13"/>
        </w:num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Capital </w:t>
      </w:r>
      <w:r w:rsidR="00040E47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e</w:t>
      </w: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quipment, research equipment, materials and supplies</w:t>
      </w:r>
      <w:r w:rsidR="00AC4CD2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. Note: equipment purchased with </w:t>
      </w:r>
      <w:r w:rsidR="00040E47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micro-grant </w:t>
      </w:r>
      <w:r w:rsidR="00AC4CD2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funding </w:t>
      </w:r>
      <w:r w:rsidR="00040E47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is</w:t>
      </w:r>
      <w:r w:rsidR="00AC4CD2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 property of the School.</w:t>
      </w:r>
    </w:p>
    <w:p w14:paraId="3086C156" w14:textId="09B10A23" w:rsidR="009E5092" w:rsidRPr="00B3009D" w:rsidRDefault="009E5092" w:rsidP="00296913">
      <w:pPr>
        <w:pStyle w:val="ListParagraph"/>
        <w:numPr>
          <w:ilvl w:val="0"/>
          <w:numId w:val="13"/>
        </w:num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Student support for </w:t>
      </w:r>
      <w:r w:rsidR="00123085"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 xml:space="preserve">research </w:t>
      </w: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purposes</w:t>
      </w:r>
    </w:p>
    <w:p w14:paraId="3CB3D224" w14:textId="1207790C" w:rsidR="009E5092" w:rsidRPr="00B3009D" w:rsidRDefault="009E5092" w:rsidP="00296913">
      <w:pPr>
        <w:pStyle w:val="ListParagraph"/>
        <w:numPr>
          <w:ilvl w:val="0"/>
          <w:numId w:val="13"/>
        </w:num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Payments to individuals for services are allowable, though not eligible as reimbursement. </w:t>
      </w:r>
    </w:p>
    <w:p w14:paraId="43BB7F1A" w14:textId="0B07D5B3" w:rsidR="00C77A2F" w:rsidRPr="00B3009D" w:rsidRDefault="00C77A2F" w:rsidP="00296913">
      <w:pPr>
        <w:pStyle w:val="ListParagraph"/>
        <w:numPr>
          <w:ilvl w:val="0"/>
          <w:numId w:val="13"/>
        </w:num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  <w:shd w:val="clear" w:color="auto" w:fill="FFFFFF"/>
        </w:rPr>
        <w:t>Business related postal or shipping charges</w:t>
      </w:r>
    </w:p>
    <w:p w14:paraId="02543929" w14:textId="15419BDC" w:rsidR="00D020E3" w:rsidRPr="00B3009D" w:rsidRDefault="00D020E3" w:rsidP="00296913">
      <w:p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</w:p>
    <w:p w14:paraId="11050FD5" w14:textId="136B0D47" w:rsidR="00C650A5" w:rsidRPr="00423FC1" w:rsidRDefault="00C650A5" w:rsidP="00296913">
      <w:p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  <w:r w:rsidRPr="00423FC1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NON-ALLOWABLE COSTS</w:t>
      </w:r>
    </w:p>
    <w:p w14:paraId="71B4923F" w14:textId="77777777" w:rsidR="007957A5" w:rsidRPr="00B3009D" w:rsidRDefault="00173041" w:rsidP="00296913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Faculty</w:t>
      </w:r>
      <w:r w:rsidR="00123085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 salary</w:t>
      </w:r>
    </w:p>
    <w:p w14:paraId="6E00CC6A" w14:textId="77777777" w:rsidR="007957A5" w:rsidRPr="00B3009D" w:rsidRDefault="007957A5" w:rsidP="00296913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T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ravel</w:t>
      </w:r>
    </w:p>
    <w:p w14:paraId="4513A092" w14:textId="77777777" w:rsidR="007957A5" w:rsidRPr="00B3009D" w:rsidRDefault="007957A5" w:rsidP="00296913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M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agazine or organization subscription/membership</w:t>
      </w:r>
    </w:p>
    <w:p w14:paraId="0DB56D35" w14:textId="77777777" w:rsidR="007957A5" w:rsidRPr="00B3009D" w:rsidRDefault="007957A5" w:rsidP="00296913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C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onference registration fees</w:t>
      </w:r>
    </w:p>
    <w:p w14:paraId="72AF62CC" w14:textId="6BD14776" w:rsidR="007957A5" w:rsidRDefault="007957A5" w:rsidP="00296913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M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eals</w:t>
      </w:r>
    </w:p>
    <w:p w14:paraId="56AF6071" w14:textId="58D50ACF" w:rsidR="009D766E" w:rsidRPr="00B3009D" w:rsidRDefault="009D766E" w:rsidP="00296913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  <w:r>
        <w:rPr>
          <w:rFonts w:ascii="Century Gothic" w:eastAsia="Times New Roman" w:hAnsi="Century Gothic" w:cs="Arial"/>
          <w:color w:val="000000" w:themeColor="text1"/>
          <w:sz w:val="19"/>
          <w:szCs w:val="19"/>
        </w:rPr>
        <w:t>Legal fees</w:t>
      </w:r>
    </w:p>
    <w:p w14:paraId="09101F96" w14:textId="15F492D5" w:rsidR="00173041" w:rsidRPr="00B3009D" w:rsidRDefault="007957A5" w:rsidP="00296913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R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etroactive charges for expenditures incurred prior to </w:t>
      </w:r>
      <w:r w:rsidR="005F5222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the 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review and approval of the </w:t>
      </w:r>
      <w:r w:rsidR="005F5222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award.</w:t>
      </w:r>
    </w:p>
    <w:p w14:paraId="67DE9264" w14:textId="77777777" w:rsidR="00123085" w:rsidRPr="00B3009D" w:rsidRDefault="00123085" w:rsidP="00296913">
      <w:p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</w:p>
    <w:p w14:paraId="30CA68C2" w14:textId="7AB6D1FD" w:rsidR="00362942" w:rsidRPr="00423FC1" w:rsidRDefault="00123085" w:rsidP="00296913">
      <w:pPr>
        <w:pStyle w:val="Heading2"/>
        <w:spacing w:before="0" w:beforeAutospacing="0" w:after="0" w:afterAutospacing="0" w:line="324" w:lineRule="atLeast"/>
        <w:jc w:val="both"/>
        <w:rPr>
          <w:rFonts w:ascii="Century Gothic" w:eastAsia="Times New Roman" w:hAnsi="Century Gothic" w:cs="Arial"/>
          <w:b w:val="0"/>
          <w:bCs w:val="0"/>
          <w:color w:val="000000" w:themeColor="text1"/>
          <w:spacing w:val="6"/>
          <w:sz w:val="19"/>
          <w:szCs w:val="19"/>
        </w:rPr>
      </w:pPr>
      <w:r w:rsidRPr="00423FC1">
        <w:rPr>
          <w:rFonts w:ascii="Century Gothic" w:eastAsia="Times New Roman" w:hAnsi="Century Gothic" w:cs="Arial"/>
          <w:b w:val="0"/>
          <w:bCs w:val="0"/>
          <w:color w:val="000000" w:themeColor="text1"/>
          <w:spacing w:val="6"/>
          <w:sz w:val="19"/>
          <w:szCs w:val="19"/>
        </w:rPr>
        <w:t>APPLICATION</w:t>
      </w:r>
    </w:p>
    <w:p w14:paraId="5038ED8F" w14:textId="78358EB9" w:rsidR="00D020E3" w:rsidRPr="00B3009D" w:rsidRDefault="00C77A2F" w:rsidP="00296913">
      <w:pPr>
        <w:pStyle w:val="ListParagraph"/>
        <w:numPr>
          <w:ilvl w:val="0"/>
          <w:numId w:val="8"/>
        </w:num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Application form</w:t>
      </w:r>
      <w:r w:rsidR="00D020E3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 signed</w:t>
      </w:r>
      <w:r w:rsidR="000D72D8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 that includes:</w:t>
      </w:r>
    </w:p>
    <w:p w14:paraId="39B154BB" w14:textId="779D164A" w:rsidR="000D72D8" w:rsidRPr="00B3009D" w:rsidRDefault="000D72D8" w:rsidP="000D72D8">
      <w:pPr>
        <w:pStyle w:val="ListParagraph"/>
        <w:numPr>
          <w:ilvl w:val="1"/>
          <w:numId w:val="8"/>
        </w:num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Short one-line description of research activity (50 wards)</w:t>
      </w:r>
    </w:p>
    <w:p w14:paraId="32FE5926" w14:textId="2695A704" w:rsidR="00D020E3" w:rsidRPr="00B3009D" w:rsidRDefault="00D020E3" w:rsidP="000D72D8">
      <w:pPr>
        <w:pStyle w:val="ListParagraph"/>
        <w:numPr>
          <w:ilvl w:val="1"/>
          <w:numId w:val="16"/>
        </w:num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A short proposal narrative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 </w:t>
      </w: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that includes: a clear and concise statement of the nature and objectives of the </w:t>
      </w:r>
      <w:r w:rsidR="00C77A2F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research</w:t>
      </w: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 activity, written for a multi-disciplinary audience. The first paragraph should summarize why the specific funds are needed for the research and how much is being requested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 (maximum request is $500)</w:t>
      </w: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. If you are conducting research that requires I</w:t>
      </w:r>
      <w:r w:rsidR="00F4712E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nstitutional </w:t>
      </w: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R</w:t>
      </w:r>
      <w:r w:rsidR="00F4712E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eview </w:t>
      </w: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B</w:t>
      </w:r>
      <w:r w:rsidR="00F4712E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oard</w:t>
      </w: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 </w:t>
      </w:r>
      <w:r w:rsidR="00F4712E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(IRB)</w:t>
      </w: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 approval, be sure to indicate whether your project procedures have been approved.</w:t>
      </w:r>
    </w:p>
    <w:p w14:paraId="7C77CABB" w14:textId="372762BA" w:rsidR="00173041" w:rsidRPr="00B3009D" w:rsidRDefault="00173041" w:rsidP="000D72D8">
      <w:pPr>
        <w:pStyle w:val="ListParagraph"/>
        <w:numPr>
          <w:ilvl w:val="1"/>
          <w:numId w:val="16"/>
        </w:numPr>
        <w:jc w:val="both"/>
        <w:rPr>
          <w:rFonts w:ascii="Century Gothic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A</w:t>
      </w:r>
      <w:r w:rsidR="00C77A2F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 short</w:t>
      </w:r>
      <w:r w:rsidR="00D020E3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 budget narrative that provides a </w:t>
      </w: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detailed explanation of each item. </w:t>
      </w:r>
      <w:r w:rsidR="00C77A2F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When possible, b</w:t>
      </w: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e sure to include the source</w:t>
      </w:r>
      <w:r w:rsidR="00C77A2F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 (vendor) of supplies</w:t>
      </w: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.</w:t>
      </w:r>
    </w:p>
    <w:p w14:paraId="4CDBB387" w14:textId="7E1CD584" w:rsidR="00362942" w:rsidRPr="00B3009D" w:rsidRDefault="00362942" w:rsidP="00B3009D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Submit </w:t>
      </w:r>
      <w:r w:rsidR="000D72D8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form</w:t>
      </w: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 as one single .PDF to </w:t>
      </w:r>
      <w:hyperlink r:id="rId7" w:history="1">
        <w:r w:rsidRPr="00B3009D">
          <w:rPr>
            <w:rStyle w:val="Hyperlink"/>
            <w:rFonts w:ascii="Century Gothic" w:eastAsia="Times New Roman" w:hAnsi="Century Gothic" w:cs="Arial"/>
            <w:color w:val="A86E11"/>
            <w:sz w:val="19"/>
            <w:szCs w:val="19"/>
          </w:rPr>
          <w:t>comresearch@miami.edu</w:t>
        </w:r>
      </w:hyperlink>
    </w:p>
    <w:p w14:paraId="43719C85" w14:textId="02E9841F" w:rsidR="004A21A6" w:rsidRPr="00B3009D" w:rsidRDefault="00D020E3" w:rsidP="00296913">
      <w:pPr>
        <w:spacing w:line="396" w:lineRule="atLeast"/>
        <w:jc w:val="both"/>
        <w:rPr>
          <w:rFonts w:ascii="Century Gothic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hAnsi="Century Gothic" w:cs="Arial"/>
          <w:color w:val="000000" w:themeColor="text1"/>
          <w:sz w:val="19"/>
          <w:szCs w:val="19"/>
        </w:rPr>
        <w:t xml:space="preserve">By accepting a </w:t>
      </w:r>
      <w:r w:rsidR="00423FC1" w:rsidRPr="00423FC1">
        <w:rPr>
          <w:rFonts w:ascii="Century Gothic" w:hAnsi="Century Gothic" w:cs="Arial"/>
          <w:b/>
          <w:color w:val="2A5771"/>
          <w:sz w:val="19"/>
          <w:szCs w:val="19"/>
        </w:rPr>
        <w:t>m</w:t>
      </w:r>
      <w:r w:rsidRPr="00423FC1">
        <w:rPr>
          <w:rFonts w:ascii="Century Gothic" w:hAnsi="Century Gothic" w:cs="Arial"/>
          <w:b/>
          <w:color w:val="2A5771"/>
          <w:sz w:val="19"/>
          <w:szCs w:val="19"/>
        </w:rPr>
        <w:t>icro-</w:t>
      </w:r>
      <w:r w:rsidR="00423FC1" w:rsidRPr="00423FC1">
        <w:rPr>
          <w:rFonts w:ascii="Century Gothic" w:hAnsi="Century Gothic" w:cs="Arial"/>
          <w:b/>
          <w:color w:val="2A5771"/>
          <w:sz w:val="19"/>
          <w:szCs w:val="19"/>
        </w:rPr>
        <w:t>g</w:t>
      </w:r>
      <w:r w:rsidRPr="00423FC1">
        <w:rPr>
          <w:rFonts w:ascii="Century Gothic" w:hAnsi="Century Gothic" w:cs="Arial"/>
          <w:b/>
          <w:color w:val="2A5771"/>
          <w:sz w:val="19"/>
          <w:szCs w:val="19"/>
        </w:rPr>
        <w:t>rant</w:t>
      </w:r>
      <w:r w:rsidRPr="00B3009D">
        <w:rPr>
          <w:rFonts w:ascii="Century Gothic" w:hAnsi="Century Gothic" w:cs="Arial"/>
          <w:color w:val="000000" w:themeColor="text1"/>
          <w:sz w:val="19"/>
          <w:szCs w:val="19"/>
        </w:rPr>
        <w:t>, you agree to:</w:t>
      </w:r>
    </w:p>
    <w:p w14:paraId="24CD9D7A" w14:textId="6FB2506B" w:rsidR="00D020E3" w:rsidRPr="00B3009D" w:rsidRDefault="004A21A6" w:rsidP="00296913">
      <w:pPr>
        <w:numPr>
          <w:ilvl w:val="0"/>
          <w:numId w:val="15"/>
        </w:num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P</w:t>
      </w:r>
      <w:r w:rsidR="00D020E3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articipate in all SoC </w:t>
      </w:r>
      <w:r w:rsidR="00CC5E79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research </w:t>
      </w:r>
      <w:r w:rsidR="00D020E3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events</w:t>
      </w:r>
      <w:r w:rsidR="007957A5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, i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ncluding but not limited to</w:t>
      </w:r>
      <w:r w:rsidR="007957A5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,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 the SoC Research Day</w:t>
      </w:r>
    </w:p>
    <w:p w14:paraId="7F1F065E" w14:textId="4CD49E4D" w:rsidR="00D020E3" w:rsidRPr="00B3009D" w:rsidRDefault="004A21A6" w:rsidP="00296913">
      <w:pPr>
        <w:numPr>
          <w:ilvl w:val="0"/>
          <w:numId w:val="15"/>
        </w:num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C</w:t>
      </w:r>
      <w:r w:rsidR="00D020E3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omplete all surveys connected to </w:t>
      </w:r>
      <w:r w:rsidR="00173041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SoC</w:t>
      </w:r>
      <w:r w:rsidR="00D020E3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 Research</w:t>
      </w:r>
    </w:p>
    <w:p w14:paraId="27B49CD4" w14:textId="6C941CCE" w:rsidR="00D020E3" w:rsidRPr="00B3009D" w:rsidRDefault="004A21A6" w:rsidP="00296913">
      <w:pPr>
        <w:numPr>
          <w:ilvl w:val="0"/>
          <w:numId w:val="15"/>
        </w:numPr>
        <w:jc w:val="both"/>
        <w:rPr>
          <w:rFonts w:ascii="Century Gothic" w:eastAsia="Times New Roman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F</w:t>
      </w:r>
      <w:r w:rsidR="00D020E3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ollow human subjects</w:t>
      </w:r>
      <w:r w:rsidR="00123085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 guidelines</w:t>
      </w:r>
      <w:r w:rsidR="00E00CF0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.</w:t>
      </w:r>
      <w:r w:rsidR="00123085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 xml:space="preserve"> </w:t>
      </w:r>
      <w:r w:rsidR="00E00CF0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V</w:t>
      </w:r>
      <w:r w:rsidR="00D020E3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isit</w:t>
      </w:r>
      <w:r w:rsidR="00E00CF0" w:rsidRPr="009D766E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:</w:t>
      </w:r>
      <w:r w:rsidR="00D020E3" w:rsidRPr="009D766E">
        <w:rPr>
          <w:rFonts w:ascii="Century Gothic" w:eastAsia="Times New Roman" w:hAnsi="Century Gothic" w:cs="Arial"/>
          <w:color w:val="9E6811"/>
          <w:sz w:val="19"/>
          <w:szCs w:val="19"/>
        </w:rPr>
        <w:t xml:space="preserve"> </w:t>
      </w:r>
      <w:hyperlink r:id="rId8" w:history="1">
        <w:r w:rsidR="00D020E3" w:rsidRPr="009D766E">
          <w:rPr>
            <w:rStyle w:val="Hyperlink"/>
            <w:rFonts w:ascii="Century Gothic" w:eastAsia="Times New Roman" w:hAnsi="Century Gothic" w:cs="Arial"/>
            <w:color w:val="9E6811"/>
            <w:sz w:val="19"/>
            <w:szCs w:val="19"/>
            <w:u w:val="none"/>
          </w:rPr>
          <w:t>hsro.med.miami.edu</w:t>
        </w:r>
        <w:r w:rsidR="00D020E3" w:rsidRPr="009D766E">
          <w:rPr>
            <w:rStyle w:val="Hyperlink"/>
            <w:rFonts w:ascii="Century Gothic" w:eastAsia="Times New Roman" w:hAnsi="Century Gothic" w:cs="Arial"/>
            <w:sz w:val="19"/>
            <w:szCs w:val="19"/>
            <w:u w:val="none"/>
          </w:rPr>
          <w:t> </w:t>
        </w:r>
      </w:hyperlink>
      <w:r w:rsidR="00D020E3" w:rsidRPr="00B3009D">
        <w:rPr>
          <w:rFonts w:ascii="Century Gothic" w:eastAsia="Times New Roman" w:hAnsi="Century Gothic" w:cs="Arial"/>
          <w:color w:val="000000" w:themeColor="text1"/>
          <w:sz w:val="19"/>
          <w:szCs w:val="19"/>
        </w:rPr>
        <w:t>for instructions.</w:t>
      </w:r>
    </w:p>
    <w:p w14:paraId="21346181" w14:textId="30CF0E90" w:rsidR="00416B5C" w:rsidRPr="00B3009D" w:rsidRDefault="00D020E3" w:rsidP="00296913">
      <w:pPr>
        <w:ind w:left="429"/>
        <w:jc w:val="both"/>
        <w:rPr>
          <w:rFonts w:ascii="Century Gothic" w:hAnsi="Century Gothic" w:cs="Arial"/>
          <w:color w:val="000000" w:themeColor="text1"/>
          <w:sz w:val="19"/>
          <w:szCs w:val="19"/>
        </w:rPr>
      </w:pPr>
      <w:r w:rsidRPr="00B3009D">
        <w:rPr>
          <w:rFonts w:ascii="Century Gothic" w:hAnsi="Century Gothic" w:cs="Arial"/>
          <w:color w:val="000000" w:themeColor="text1"/>
          <w:sz w:val="19"/>
          <w:szCs w:val="19"/>
        </w:rPr>
        <w:t>Failure to satisfy these requirements will result in ineligibility for future awards.</w:t>
      </w:r>
    </w:p>
    <w:p w14:paraId="38E0C349" w14:textId="21B086B0" w:rsidR="00C650A5" w:rsidRDefault="00C650A5" w:rsidP="009D766E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18CACD01" w14:textId="42F9C2EE" w:rsidR="00362942" w:rsidRDefault="00362942" w:rsidP="00B3009D">
      <w:pPr>
        <w:rPr>
          <w:rFonts w:ascii="Avenir Book" w:hAnsi="Avenir Book" w:cs="Arial"/>
          <w:color w:val="000000" w:themeColor="text1"/>
          <w:sz w:val="20"/>
          <w:szCs w:val="20"/>
        </w:rPr>
      </w:pPr>
    </w:p>
    <w:bookmarkStart w:id="1" w:name="_MON_1611387906"/>
    <w:bookmarkEnd w:id="1"/>
    <w:p w14:paraId="02B80DE4" w14:textId="1E72AD4B" w:rsidR="00295D6A" w:rsidRPr="00C650A5" w:rsidRDefault="00414A81" w:rsidP="00295D6A">
      <w:pPr>
        <w:rPr>
          <w:rFonts w:ascii="Avenir Book" w:hAnsi="Avenir Book" w:cs="Arial"/>
          <w:color w:val="000000" w:themeColor="text1"/>
          <w:sz w:val="20"/>
          <w:szCs w:val="20"/>
        </w:rPr>
      </w:pPr>
      <w:r>
        <w:rPr>
          <w:rFonts w:ascii="Avenir Book" w:hAnsi="Avenir Book" w:cs="Arial"/>
          <w:noProof/>
          <w:color w:val="000000" w:themeColor="text1"/>
          <w:sz w:val="20"/>
          <w:szCs w:val="20"/>
        </w:rPr>
        <w:object w:dxaOrig="9360" w:dyaOrig="13520" w14:anchorId="18D37A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675.75pt;mso-width-percent:0;mso-height-percent:0;mso-width-percent:0;mso-height-percent:0" o:ole="">
            <v:imagedata r:id="rId9" o:title=""/>
          </v:shape>
          <o:OLEObject Type="Embed" ProgID="Word.Document.12" ShapeID="_x0000_i1025" DrawAspect="Content" ObjectID="_1612348171" r:id="rId10">
            <o:FieldCodes>\s</o:FieldCodes>
          </o:OLEObject>
        </w:object>
      </w:r>
    </w:p>
    <w:sectPr w:rsidR="00295D6A" w:rsidRPr="00C650A5" w:rsidSect="007D0F5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8F74" w14:textId="77777777" w:rsidR="00414A81" w:rsidRDefault="00414A81" w:rsidP="00C650A5">
      <w:r>
        <w:separator/>
      </w:r>
    </w:p>
  </w:endnote>
  <w:endnote w:type="continuationSeparator" w:id="0">
    <w:p w14:paraId="4D7BB726" w14:textId="77777777" w:rsidR="00414A81" w:rsidRDefault="00414A81" w:rsidP="00C6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A2A0D" w14:textId="4A0E9A4C" w:rsidR="00F87CA0" w:rsidRDefault="00F87CA0">
    <w:pPr>
      <w:pStyle w:val="Footer"/>
    </w:pPr>
  </w:p>
  <w:p w14:paraId="510028F6" w14:textId="77777777" w:rsidR="00423FC1" w:rsidRDefault="00423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C1062" w14:textId="77777777" w:rsidR="00414A81" w:rsidRDefault="00414A81" w:rsidP="00C650A5">
      <w:r>
        <w:separator/>
      </w:r>
    </w:p>
  </w:footnote>
  <w:footnote w:type="continuationSeparator" w:id="0">
    <w:p w14:paraId="0C215E95" w14:textId="77777777" w:rsidR="00414A81" w:rsidRDefault="00414A81" w:rsidP="00C6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859"/>
      <w:gridCol w:w="3501"/>
    </w:tblGrid>
    <w:tr w:rsidR="00295D6A" w14:paraId="7863C0EB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D0D967E" w14:textId="5F349AB0" w:rsidR="00295D6A" w:rsidRPr="00423FC1" w:rsidRDefault="00295D6A">
          <w:pPr>
            <w:pStyle w:val="Header"/>
            <w:rPr>
              <w:rFonts w:ascii="Century Gothic" w:hAnsi="Century Gothic"/>
              <w:caps/>
              <w:color w:val="A86E11"/>
            </w:rPr>
          </w:pPr>
          <w:r w:rsidRPr="00295D6A">
            <w:rPr>
              <w:rFonts w:ascii="Century Gothic" w:hAnsi="Century Gothic"/>
              <w:caps/>
              <w:color w:val="FFFFFF" w:themeColor="background1"/>
            </w:rPr>
            <w:t>school of Communication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7D531BF0" w14:textId="02D5998C" w:rsidR="00295D6A" w:rsidRPr="00295D6A" w:rsidRDefault="00295D6A" w:rsidP="00295D6A">
          <w:pPr>
            <w:pStyle w:val="Heading3"/>
            <w:jc w:val="right"/>
            <w:rPr>
              <w:rFonts w:ascii="Century Gothic" w:hAnsi="Century Gothic"/>
              <w:sz w:val="32"/>
              <w:szCs w:val="32"/>
            </w:rPr>
          </w:pPr>
          <w:r w:rsidRPr="00295D6A">
            <w:rPr>
              <w:rFonts w:ascii="Century Gothic" w:hAnsi="Century Gothic"/>
              <w:sz w:val="32"/>
              <w:szCs w:val="32"/>
            </w:rPr>
            <w:t xml:space="preserve"> </w:t>
          </w:r>
          <w:sdt>
            <w:sdtPr>
              <w:rPr>
                <w:rFonts w:ascii="Century Gothic" w:hAnsi="Century Gothic"/>
                <w:b/>
                <w:color w:val="2A5771"/>
                <w:sz w:val="32"/>
                <w:szCs w:val="32"/>
              </w:rPr>
              <w:alias w:val="Title"/>
              <w:tag w:val=""/>
              <w:id w:val="-773790484"/>
              <w:placeholder>
                <w:docPart w:val="FBD0BD407808324FB42A7C3F5AD41E3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E57F2">
                <w:rPr>
                  <w:rFonts w:ascii="Century Gothic" w:hAnsi="Century Gothic"/>
                  <w:b/>
                  <w:color w:val="2A5771"/>
                  <w:sz w:val="32"/>
                  <w:szCs w:val="32"/>
                </w:rPr>
                <w:t>micro-grants</w:t>
              </w:r>
            </w:sdtContent>
          </w:sdt>
        </w:p>
      </w:tc>
    </w:tr>
  </w:tbl>
  <w:p w14:paraId="5FF2A329" w14:textId="77777777" w:rsidR="00295D6A" w:rsidRDefault="00295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ECE"/>
    <w:multiLevelType w:val="multilevel"/>
    <w:tmpl w:val="6BB0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C3EA7"/>
    <w:multiLevelType w:val="multilevel"/>
    <w:tmpl w:val="76E0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D6446"/>
    <w:multiLevelType w:val="multilevel"/>
    <w:tmpl w:val="3B9E66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77064C2"/>
    <w:multiLevelType w:val="hybridMultilevel"/>
    <w:tmpl w:val="63DED734"/>
    <w:lvl w:ilvl="0" w:tplc="00000192">
      <w:start w:val="1"/>
      <w:numFmt w:val="bullet"/>
      <w:lvlText w:val="◦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676AF"/>
    <w:multiLevelType w:val="hybridMultilevel"/>
    <w:tmpl w:val="D34A7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6BB"/>
    <w:multiLevelType w:val="multilevel"/>
    <w:tmpl w:val="D0EE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C472C"/>
    <w:multiLevelType w:val="hybridMultilevel"/>
    <w:tmpl w:val="C616D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92FDE"/>
    <w:multiLevelType w:val="hybridMultilevel"/>
    <w:tmpl w:val="132838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F745F"/>
    <w:multiLevelType w:val="hybridMultilevel"/>
    <w:tmpl w:val="5810DF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47511"/>
    <w:multiLevelType w:val="hybridMultilevel"/>
    <w:tmpl w:val="CD3AC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F5794"/>
    <w:multiLevelType w:val="multilevel"/>
    <w:tmpl w:val="10CE2B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CA4771C"/>
    <w:multiLevelType w:val="multilevel"/>
    <w:tmpl w:val="A174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417B5"/>
    <w:multiLevelType w:val="multilevel"/>
    <w:tmpl w:val="41F4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871236"/>
    <w:multiLevelType w:val="multilevel"/>
    <w:tmpl w:val="B7EC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B053AC"/>
    <w:multiLevelType w:val="hybridMultilevel"/>
    <w:tmpl w:val="8AE4C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C1C06"/>
    <w:multiLevelType w:val="hybridMultilevel"/>
    <w:tmpl w:val="F218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15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14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E9"/>
    <w:rsid w:val="00040E47"/>
    <w:rsid w:val="00083142"/>
    <w:rsid w:val="000D72D8"/>
    <w:rsid w:val="00123085"/>
    <w:rsid w:val="00173041"/>
    <w:rsid w:val="00180912"/>
    <w:rsid w:val="001E0FBC"/>
    <w:rsid w:val="001F3494"/>
    <w:rsid w:val="00216D88"/>
    <w:rsid w:val="00295391"/>
    <w:rsid w:val="00295D25"/>
    <w:rsid w:val="00295D6A"/>
    <w:rsid w:val="00296913"/>
    <w:rsid w:val="002F17D7"/>
    <w:rsid w:val="00304082"/>
    <w:rsid w:val="00362942"/>
    <w:rsid w:val="0038690E"/>
    <w:rsid w:val="003F0C79"/>
    <w:rsid w:val="00403EBC"/>
    <w:rsid w:val="00414A81"/>
    <w:rsid w:val="00415AE1"/>
    <w:rsid w:val="00416B5C"/>
    <w:rsid w:val="00423FC1"/>
    <w:rsid w:val="00453755"/>
    <w:rsid w:val="00471026"/>
    <w:rsid w:val="004A21A6"/>
    <w:rsid w:val="005E57F2"/>
    <w:rsid w:val="005F5222"/>
    <w:rsid w:val="00660C7C"/>
    <w:rsid w:val="006617E1"/>
    <w:rsid w:val="00732C61"/>
    <w:rsid w:val="00776B3D"/>
    <w:rsid w:val="007957A5"/>
    <w:rsid w:val="007D0F5D"/>
    <w:rsid w:val="008C7CFA"/>
    <w:rsid w:val="009D766E"/>
    <w:rsid w:val="009E5092"/>
    <w:rsid w:val="009E52CE"/>
    <w:rsid w:val="00A93157"/>
    <w:rsid w:val="00A938F9"/>
    <w:rsid w:val="00AA697B"/>
    <w:rsid w:val="00AC4CD2"/>
    <w:rsid w:val="00B228B8"/>
    <w:rsid w:val="00B3009D"/>
    <w:rsid w:val="00C342FC"/>
    <w:rsid w:val="00C5126E"/>
    <w:rsid w:val="00C650A5"/>
    <w:rsid w:val="00C77A2F"/>
    <w:rsid w:val="00CC5E79"/>
    <w:rsid w:val="00D020E3"/>
    <w:rsid w:val="00D0481C"/>
    <w:rsid w:val="00D055F1"/>
    <w:rsid w:val="00DC67F6"/>
    <w:rsid w:val="00E00CF0"/>
    <w:rsid w:val="00E05B31"/>
    <w:rsid w:val="00F21740"/>
    <w:rsid w:val="00F304E9"/>
    <w:rsid w:val="00F4712E"/>
    <w:rsid w:val="00F8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52C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E509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0F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304E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F304E9"/>
  </w:style>
  <w:style w:type="character" w:customStyle="1" w:styleId="apple-converted-space">
    <w:name w:val="apple-converted-space"/>
    <w:basedOn w:val="DefaultParagraphFont"/>
    <w:rsid w:val="00F304E9"/>
  </w:style>
  <w:style w:type="paragraph" w:styleId="NormalWeb">
    <w:name w:val="Normal (Web)"/>
    <w:basedOn w:val="Normal"/>
    <w:uiPriority w:val="99"/>
    <w:semiHidden/>
    <w:unhideWhenUsed/>
    <w:rsid w:val="002F17D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F17D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509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16B5C"/>
    <w:rPr>
      <w:b/>
      <w:bCs/>
    </w:rPr>
  </w:style>
  <w:style w:type="paragraph" w:styleId="ListParagraph">
    <w:name w:val="List Paragraph"/>
    <w:basedOn w:val="Normal"/>
    <w:uiPriority w:val="34"/>
    <w:qFormat/>
    <w:rsid w:val="00F217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20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629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5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A5"/>
  </w:style>
  <w:style w:type="paragraph" w:styleId="Footer">
    <w:name w:val="footer"/>
    <w:basedOn w:val="Normal"/>
    <w:link w:val="FooterChar"/>
    <w:uiPriority w:val="99"/>
    <w:unhideWhenUsed/>
    <w:rsid w:val="00C65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A5"/>
  </w:style>
  <w:style w:type="paragraph" w:styleId="NoSpacing">
    <w:name w:val="No Spacing"/>
    <w:uiPriority w:val="1"/>
    <w:qFormat/>
    <w:rsid w:val="00C650A5"/>
    <w:rPr>
      <w:rFonts w:eastAsiaTheme="minorEastAsia"/>
      <w:sz w:val="22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C650A5"/>
    <w:rPr>
      <w:color w:val="808080"/>
    </w:rPr>
  </w:style>
  <w:style w:type="paragraph" w:styleId="Revision">
    <w:name w:val="Revision"/>
    <w:hidden/>
    <w:uiPriority w:val="99"/>
    <w:semiHidden/>
    <w:rsid w:val="00C650A5"/>
  </w:style>
  <w:style w:type="character" w:customStyle="1" w:styleId="Heading1Char">
    <w:name w:val="Heading 1 Char"/>
    <w:basedOn w:val="DefaultParagraphFont"/>
    <w:link w:val="Heading1"/>
    <w:uiPriority w:val="9"/>
    <w:rsid w:val="001E0F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E0FB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ubtleReference">
    <w:name w:val="Subtle Reference"/>
    <w:basedOn w:val="DefaultParagraphFont"/>
    <w:uiPriority w:val="31"/>
    <w:qFormat/>
    <w:rsid w:val="0029691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ro.uresearch.miami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research@miami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D0BD407808324FB42A7C3F5AD4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E118-D78E-C74B-BED3-606095058921}"/>
      </w:docPartPr>
      <w:docPartBody>
        <w:p w:rsidR="00B33CAC" w:rsidRDefault="003240B3" w:rsidP="003240B3">
          <w:pPr>
            <w:pStyle w:val="FBD0BD407808324FB42A7C3F5AD41E3E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B3"/>
    <w:rsid w:val="000E0906"/>
    <w:rsid w:val="003240B3"/>
    <w:rsid w:val="00580644"/>
    <w:rsid w:val="007C565B"/>
    <w:rsid w:val="00B33CAC"/>
    <w:rsid w:val="00C9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0CD46F904AFB4691B52AFB815D60CA">
    <w:name w:val="E80CD46F904AFB4691B52AFB815D60CA"/>
    <w:rsid w:val="003240B3"/>
  </w:style>
  <w:style w:type="paragraph" w:customStyle="1" w:styleId="39397924B81C27498821B2FE57C8F87A">
    <w:name w:val="39397924B81C27498821B2FE57C8F87A"/>
    <w:rsid w:val="003240B3"/>
  </w:style>
  <w:style w:type="paragraph" w:customStyle="1" w:styleId="2DA46B04EC328F478B67C1AB2350A664">
    <w:name w:val="2DA46B04EC328F478B67C1AB2350A664"/>
    <w:rsid w:val="003240B3"/>
  </w:style>
  <w:style w:type="character" w:styleId="PlaceholderText">
    <w:name w:val="Placeholder Text"/>
    <w:basedOn w:val="DefaultParagraphFont"/>
    <w:uiPriority w:val="99"/>
    <w:semiHidden/>
    <w:rsid w:val="003240B3"/>
    <w:rPr>
      <w:color w:val="808080"/>
    </w:rPr>
  </w:style>
  <w:style w:type="paragraph" w:customStyle="1" w:styleId="774067AE30F98F43A3F163ED07AA97C6">
    <w:name w:val="774067AE30F98F43A3F163ED07AA97C6"/>
    <w:rsid w:val="003240B3"/>
  </w:style>
  <w:style w:type="paragraph" w:customStyle="1" w:styleId="31045F9A83711A44849D9668C979C71D">
    <w:name w:val="31045F9A83711A44849D9668C979C71D"/>
    <w:rsid w:val="003240B3"/>
  </w:style>
  <w:style w:type="paragraph" w:customStyle="1" w:styleId="010C767A3E39524DAD349B5B7D276B09">
    <w:name w:val="010C767A3E39524DAD349B5B7D276B09"/>
    <w:rsid w:val="003240B3"/>
  </w:style>
  <w:style w:type="paragraph" w:customStyle="1" w:styleId="0368C25C7CF34C438135C00E5EF3EEFD">
    <w:name w:val="0368C25C7CF34C438135C00E5EF3EEFD"/>
    <w:rsid w:val="003240B3"/>
  </w:style>
  <w:style w:type="paragraph" w:customStyle="1" w:styleId="8CAE988C92E6E448A27BD2DA0A577A6F">
    <w:name w:val="8CAE988C92E6E448A27BD2DA0A577A6F"/>
    <w:rsid w:val="003240B3"/>
  </w:style>
  <w:style w:type="paragraph" w:customStyle="1" w:styleId="369945385FF7164D9FCAB395B3837EB0">
    <w:name w:val="369945385FF7164D9FCAB395B3837EB0"/>
    <w:rsid w:val="003240B3"/>
  </w:style>
  <w:style w:type="paragraph" w:customStyle="1" w:styleId="FBD0BD407808324FB42A7C3F5AD41E3E">
    <w:name w:val="FBD0BD407808324FB42A7C3F5AD41E3E"/>
    <w:rsid w:val="003240B3"/>
  </w:style>
  <w:style w:type="paragraph" w:customStyle="1" w:styleId="6DF36DCDE987CF4C857B9895F10745D0">
    <w:name w:val="6DF36DCDE987CF4C857B9895F10745D0"/>
    <w:rsid w:val="003240B3"/>
  </w:style>
  <w:style w:type="paragraph" w:customStyle="1" w:styleId="C2B2C94F041C00419B20BB1D326173BD">
    <w:name w:val="C2B2C94F041C00419B20BB1D326173BD"/>
    <w:rsid w:val="003240B3"/>
  </w:style>
  <w:style w:type="paragraph" w:customStyle="1" w:styleId="2C3F2000BA0A6A499091E3177B3F45B8">
    <w:name w:val="2C3F2000BA0A6A499091E3177B3F45B8"/>
    <w:rsid w:val="00324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micro-grants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micro-grants</dc:title>
  <dc:subject/>
  <dc:creator>Kontaxis, Konstantia</dc:creator>
  <cp:keywords/>
  <dc:description/>
  <cp:lastModifiedBy>Brackman, Gabriel Thomas</cp:lastModifiedBy>
  <cp:revision>2</cp:revision>
  <cp:lastPrinted>2019-02-11T16:16:00Z</cp:lastPrinted>
  <dcterms:created xsi:type="dcterms:W3CDTF">2019-02-22T18:43:00Z</dcterms:created>
  <dcterms:modified xsi:type="dcterms:W3CDTF">2019-02-22T18:43:00Z</dcterms:modified>
</cp:coreProperties>
</file>